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4F" w:rsidRDefault="009D1EAF" w:rsidP="006A50E9">
      <w:pPr>
        <w:ind w:left="720"/>
      </w:pPr>
      <w:r>
        <w:rPr>
          <w:noProof/>
        </w:rPr>
        <mc:AlternateContent>
          <mc:Choice Requires="wps">
            <w:drawing>
              <wp:anchor distT="0" distB="0" distL="114300" distR="114300" simplePos="0" relativeHeight="251657728" behindDoc="0" locked="0" layoutInCell="1" allowOverlap="1">
                <wp:simplePos x="0" y="0"/>
                <wp:positionH relativeFrom="column">
                  <wp:posOffset>3067050</wp:posOffset>
                </wp:positionH>
                <wp:positionV relativeFrom="paragraph">
                  <wp:posOffset>723900</wp:posOffset>
                </wp:positionV>
                <wp:extent cx="2514600" cy="2562225"/>
                <wp:effectExtent l="19050" t="1905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62225"/>
                        </a:xfrm>
                        <a:prstGeom prst="rect">
                          <a:avLst/>
                        </a:prstGeom>
                        <a:solidFill>
                          <a:srgbClr val="FFFFFF"/>
                        </a:solidFill>
                        <a:ln w="57150" cmpd="thickThin">
                          <a:solidFill>
                            <a:srgbClr val="000000"/>
                          </a:solidFill>
                          <a:miter lim="800000"/>
                          <a:headEnd/>
                          <a:tailEnd/>
                        </a:ln>
                      </wps:spPr>
                      <wps:txbx>
                        <w:txbxContent>
                          <w:p w:rsidR="00036672" w:rsidRPr="006F70D8" w:rsidRDefault="00036672" w:rsidP="00BE73D4">
                            <w:pPr>
                              <w:pStyle w:val="Title"/>
                              <w:spacing w:before="180" w:after="180"/>
                              <w:rPr>
                                <w:sz w:val="20"/>
                              </w:rPr>
                            </w:pPr>
                            <w:r w:rsidRPr="006F70D8">
                              <w:rPr>
                                <w:rFonts w:ascii="Tahoma" w:hAnsi="Tahoma" w:cs="Tahoma"/>
                                <w:sz w:val="20"/>
                              </w:rPr>
                              <w:t>Eng. 2</w:t>
                            </w:r>
                            <w:r>
                              <w:rPr>
                                <w:rFonts w:ascii="Tahoma" w:hAnsi="Tahoma" w:cs="Tahoma"/>
                                <w:sz w:val="20"/>
                              </w:rPr>
                              <w:t>00</w:t>
                            </w:r>
                            <w:r w:rsidRPr="006F70D8">
                              <w:rPr>
                                <w:sz w:val="20"/>
                              </w:rPr>
                              <w:t xml:space="preserve">  </w:t>
                            </w:r>
                            <w:r w:rsidRPr="006F70D8">
                              <w:rPr>
                                <w:rFonts w:ascii="Copperplate Gothic Bold" w:hAnsi="Copperplate Gothic Bold"/>
                                <w:sz w:val="20"/>
                              </w:rPr>
                              <w:t>//\\</w:t>
                            </w:r>
                            <w:r w:rsidRPr="006F70D8">
                              <w:rPr>
                                <w:sz w:val="20"/>
                              </w:rPr>
                              <w:t xml:space="preserve">  </w:t>
                            </w:r>
                            <w:r w:rsidRPr="006F70D8">
                              <w:rPr>
                                <w:rFonts w:ascii="Tahoma" w:hAnsi="Tahoma" w:cs="Tahoma"/>
                                <w:sz w:val="20"/>
                              </w:rPr>
                              <w:t>1</w:t>
                            </w:r>
                            <w:r w:rsidR="00BE73D4">
                              <w:rPr>
                                <w:rFonts w:ascii="Tahoma" w:hAnsi="Tahoma" w:cs="Tahoma"/>
                                <w:sz w:val="20"/>
                              </w:rPr>
                              <w:t>0</w:t>
                            </w:r>
                            <w:r w:rsidR="00953626">
                              <w:rPr>
                                <w:rFonts w:ascii="Tahoma" w:hAnsi="Tahoma" w:cs="Tahoma"/>
                                <w:sz w:val="20"/>
                              </w:rPr>
                              <w:t>118</w:t>
                            </w:r>
                          </w:p>
                          <w:p w:rsidR="00036672" w:rsidRPr="009D1EAF" w:rsidRDefault="009D1EAF" w:rsidP="00BE73D4">
                            <w:pPr>
                              <w:spacing w:after="120"/>
                              <w:jc w:val="center"/>
                              <w:rPr>
                                <w:rFonts w:ascii="Verdana" w:hAnsi="Verdana" w:cs="Arial"/>
                                <w:b/>
                                <w:sz w:val="48"/>
                                <w:szCs w:val="48"/>
                              </w:rPr>
                            </w:pPr>
                            <w:r w:rsidRPr="009D1EAF">
                              <w:rPr>
                                <w:rFonts w:ascii="Copperplate Gothic Bold" w:hAnsi="Copperplate Gothic Bold" w:cs="Arial"/>
                                <w:b/>
                                <w:sz w:val="48"/>
                                <w:szCs w:val="48"/>
                              </w:rPr>
                              <w:t>Body/Art</w:t>
                            </w:r>
                          </w:p>
                          <w:p w:rsidR="00036672" w:rsidRPr="009C295C" w:rsidRDefault="00036672" w:rsidP="00036672">
                            <w:pPr>
                              <w:spacing w:after="60"/>
                              <w:jc w:val="center"/>
                              <w:rPr>
                                <w:b/>
                                <w:sz w:val="28"/>
                                <w:szCs w:val="28"/>
                              </w:rPr>
                            </w:pPr>
                            <w:r w:rsidRPr="009C295C">
                              <w:rPr>
                                <w:b/>
                                <w:sz w:val="28"/>
                                <w:szCs w:val="28"/>
                              </w:rPr>
                              <w:sym w:font="Symbol" w:char="F046"/>
                            </w:r>
                            <w:r w:rsidRPr="009C295C">
                              <w:rPr>
                                <w:b/>
                                <w:sz w:val="28"/>
                                <w:szCs w:val="28"/>
                              </w:rPr>
                              <w:t xml:space="preserve">  </w:t>
                            </w:r>
                            <w:r w:rsidRPr="009C295C">
                              <w:rPr>
                                <w:b/>
                                <w:sz w:val="28"/>
                                <w:szCs w:val="28"/>
                              </w:rPr>
                              <w:sym w:font="Symbol" w:char="F046"/>
                            </w:r>
                            <w:r w:rsidRPr="009C295C">
                              <w:rPr>
                                <w:b/>
                                <w:sz w:val="28"/>
                                <w:szCs w:val="28"/>
                              </w:rPr>
                              <w:t xml:space="preserve">  </w:t>
                            </w:r>
                            <w:r w:rsidRPr="009C295C">
                              <w:rPr>
                                <w:b/>
                                <w:sz w:val="28"/>
                                <w:szCs w:val="28"/>
                              </w:rPr>
                              <w:sym w:font="Symbol" w:char="F046"/>
                            </w:r>
                          </w:p>
                          <w:p w:rsidR="00036672" w:rsidRPr="00997831" w:rsidRDefault="00036672" w:rsidP="00036672">
                            <w:pPr>
                              <w:spacing w:after="60"/>
                              <w:jc w:val="center"/>
                              <w:rPr>
                                <w:rFonts w:ascii="Tahoma" w:hAnsi="Tahoma" w:cs="Tahoma"/>
                                <w:b/>
                                <w:sz w:val="20"/>
                              </w:rPr>
                            </w:pPr>
                            <w:r>
                              <w:rPr>
                                <w:rFonts w:ascii="Tahoma" w:hAnsi="Tahoma" w:cs="Tahoma"/>
                                <w:b/>
                                <w:sz w:val="20"/>
                              </w:rPr>
                              <w:t>Spring Semester 201</w:t>
                            </w:r>
                            <w:r w:rsidR="009D1EAF">
                              <w:rPr>
                                <w:rFonts w:ascii="Tahoma" w:hAnsi="Tahoma" w:cs="Tahoma"/>
                                <w:b/>
                                <w:sz w:val="20"/>
                              </w:rPr>
                              <w:t>5</w:t>
                            </w:r>
                          </w:p>
                          <w:p w:rsidR="00036672" w:rsidRPr="00176227" w:rsidRDefault="00036672" w:rsidP="00036672">
                            <w:pPr>
                              <w:spacing w:after="60"/>
                              <w:jc w:val="center"/>
                              <w:rPr>
                                <w:rFonts w:ascii="Verdana" w:hAnsi="Verdana" w:cs="Tahoma"/>
                                <w:b/>
                                <w:sz w:val="22"/>
                                <w:szCs w:val="22"/>
                              </w:rPr>
                            </w:pPr>
                            <w:r w:rsidRPr="00176227">
                              <w:rPr>
                                <w:rFonts w:ascii="Verdana" w:hAnsi="Verdana" w:cs="Tahoma"/>
                                <w:b/>
                                <w:sz w:val="22"/>
                                <w:szCs w:val="22"/>
                              </w:rPr>
                              <w:t>Professor Gregory Castle</w:t>
                            </w:r>
                          </w:p>
                          <w:p w:rsidR="00036672" w:rsidRPr="00176227" w:rsidRDefault="00036672" w:rsidP="00820833">
                            <w:pPr>
                              <w:spacing w:after="180"/>
                              <w:jc w:val="center"/>
                              <w:rPr>
                                <w:rFonts w:ascii="Verdana" w:hAnsi="Verdana" w:cs="Tahoma"/>
                                <w:sz w:val="18"/>
                                <w:szCs w:val="18"/>
                              </w:rPr>
                            </w:pPr>
                            <w:r w:rsidRPr="00176227">
                              <w:rPr>
                                <w:rFonts w:ascii="Verdana" w:hAnsi="Verdana" w:cs="Tahoma"/>
                                <w:sz w:val="18"/>
                                <w:szCs w:val="18"/>
                              </w:rPr>
                              <w:t>E-mail:dedalus@asu.edu</w:t>
                            </w:r>
                          </w:p>
                          <w:p w:rsidR="00036672" w:rsidRPr="00176227" w:rsidRDefault="00036672" w:rsidP="00820833">
                            <w:pPr>
                              <w:spacing w:after="80"/>
                              <w:jc w:val="center"/>
                              <w:rPr>
                                <w:rFonts w:ascii="Verdana" w:hAnsi="Verdana" w:cs="Tahoma"/>
                                <w:sz w:val="18"/>
                                <w:szCs w:val="18"/>
                              </w:rPr>
                            </w:pPr>
                            <w:r w:rsidRPr="00176227">
                              <w:rPr>
                                <w:rFonts w:ascii="Verdana" w:hAnsi="Verdana" w:cs="Tahoma"/>
                                <w:sz w:val="18"/>
                                <w:szCs w:val="18"/>
                              </w:rPr>
                              <w:t>Office: LL 202A; Ph. 965-0856</w:t>
                            </w:r>
                          </w:p>
                          <w:p w:rsidR="00036672" w:rsidRPr="00176227" w:rsidRDefault="00036672" w:rsidP="00820833">
                            <w:pPr>
                              <w:spacing w:after="80"/>
                              <w:jc w:val="center"/>
                              <w:rPr>
                                <w:rFonts w:ascii="Verdana" w:hAnsi="Verdana" w:cs="Tahoma"/>
                                <w:sz w:val="18"/>
                                <w:szCs w:val="18"/>
                              </w:rPr>
                            </w:pPr>
                            <w:r>
                              <w:rPr>
                                <w:rFonts w:ascii="Verdana" w:hAnsi="Verdana" w:cs="Tahoma"/>
                                <w:color w:val="000000"/>
                                <w:sz w:val="18"/>
                                <w:szCs w:val="18"/>
                              </w:rPr>
                              <w:t>MW</w:t>
                            </w:r>
                            <w:r w:rsidRPr="00176227">
                              <w:rPr>
                                <w:rFonts w:ascii="Verdana" w:hAnsi="Verdana" w:cs="Tahoma"/>
                                <w:color w:val="000000"/>
                                <w:sz w:val="18"/>
                                <w:szCs w:val="18"/>
                              </w:rPr>
                              <w:t xml:space="preserve"> </w:t>
                            </w:r>
                            <w:r w:rsidR="009D1EAF">
                              <w:rPr>
                                <w:rFonts w:ascii="Verdana" w:hAnsi="Verdana" w:cs="Tahoma"/>
                                <w:color w:val="000000"/>
                                <w:sz w:val="18"/>
                                <w:szCs w:val="18"/>
                              </w:rPr>
                              <w:t>4</w:t>
                            </w:r>
                            <w:r>
                              <w:rPr>
                                <w:rFonts w:ascii="Verdana" w:hAnsi="Verdana" w:cs="Tahoma"/>
                                <w:color w:val="000000"/>
                                <w:sz w:val="18"/>
                                <w:szCs w:val="18"/>
                              </w:rPr>
                              <w:t>:30-</w:t>
                            </w:r>
                            <w:r w:rsidR="009D1EAF">
                              <w:rPr>
                                <w:rFonts w:ascii="Verdana" w:hAnsi="Verdana" w:cs="Tahoma"/>
                                <w:color w:val="000000"/>
                                <w:sz w:val="18"/>
                                <w:szCs w:val="18"/>
                              </w:rPr>
                              <w:t>5</w:t>
                            </w:r>
                            <w:r>
                              <w:rPr>
                                <w:rFonts w:ascii="Verdana" w:hAnsi="Verdana" w:cs="Tahoma"/>
                                <w:color w:val="000000"/>
                                <w:sz w:val="18"/>
                                <w:szCs w:val="18"/>
                              </w:rPr>
                              <w:t xml:space="preserve">:45 * </w:t>
                            </w:r>
                            <w:r w:rsidR="00BE73D4">
                              <w:rPr>
                                <w:rFonts w:ascii="Verdana" w:hAnsi="Verdana" w:cs="Tahoma"/>
                                <w:color w:val="000000"/>
                                <w:sz w:val="18"/>
                                <w:szCs w:val="18"/>
                              </w:rPr>
                              <w:t>DSCVRY 201</w:t>
                            </w:r>
                          </w:p>
                          <w:p w:rsidR="00036672" w:rsidRDefault="00036672" w:rsidP="00820833">
                            <w:pPr>
                              <w:pStyle w:val="Title"/>
                              <w:spacing w:after="80"/>
                              <w:rPr>
                                <w:rFonts w:ascii="Verdana" w:hAnsi="Verdana" w:cs="Tahoma"/>
                                <w:b w:val="0"/>
                                <w:sz w:val="18"/>
                                <w:szCs w:val="18"/>
                              </w:rPr>
                            </w:pPr>
                            <w:r w:rsidRPr="00176227">
                              <w:rPr>
                                <w:rFonts w:ascii="Verdana" w:hAnsi="Verdana" w:cs="Tahoma"/>
                                <w:b w:val="0"/>
                                <w:sz w:val="18"/>
                                <w:szCs w:val="18"/>
                              </w:rPr>
                              <w:t xml:space="preserve">Off. Hrs: </w:t>
                            </w:r>
                            <w:r>
                              <w:rPr>
                                <w:rFonts w:ascii="Verdana" w:hAnsi="Verdana" w:cs="Tahoma"/>
                                <w:b w:val="0"/>
                                <w:sz w:val="18"/>
                                <w:szCs w:val="18"/>
                              </w:rPr>
                              <w:t xml:space="preserve">W </w:t>
                            </w:r>
                            <w:r w:rsidR="009D1EAF">
                              <w:rPr>
                                <w:rFonts w:ascii="Verdana" w:hAnsi="Verdana" w:cs="Tahoma"/>
                                <w:b w:val="0"/>
                                <w:sz w:val="18"/>
                                <w:szCs w:val="18"/>
                              </w:rPr>
                              <w:t xml:space="preserve">3:30-5:30 </w:t>
                            </w:r>
                            <w:r>
                              <w:rPr>
                                <w:rFonts w:ascii="Verdana" w:hAnsi="Verdana" w:cs="Tahoma"/>
                                <w:b w:val="0"/>
                                <w:sz w:val="18"/>
                                <w:szCs w:val="18"/>
                              </w:rPr>
                              <w:t>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5pt;margin-top:57pt;width:198pt;height:20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" strokeweight="4.5pt">
                <v:stroke linestyle="thickThin"/>
                <v:textbox>
                  <w:txbxContent>
                    <w:p w:rsidR="00036672" w:rsidRPr="006F70D8" w:rsidRDefault="00036672" w:rsidP="00BE73D4">
                      <w:pPr>
                        <w:pStyle w:val="Title"/>
                        <w:spacing w:before="180" w:after="180"/>
                        <w:rPr>
                          <w:sz w:val="20"/>
                        </w:rPr>
                      </w:pPr>
                      <w:r w:rsidRPr="006F70D8">
                        <w:rPr>
                          <w:rFonts w:ascii="Tahoma" w:hAnsi="Tahoma" w:cs="Tahoma"/>
                          <w:sz w:val="20"/>
                        </w:rPr>
                        <w:t>Eng. 2</w:t>
                      </w:r>
                      <w:r>
                        <w:rPr>
                          <w:rFonts w:ascii="Tahoma" w:hAnsi="Tahoma" w:cs="Tahoma"/>
                          <w:sz w:val="20"/>
                        </w:rPr>
                        <w:t>00</w:t>
                      </w:r>
                      <w:r w:rsidRPr="006F70D8">
                        <w:rPr>
                          <w:sz w:val="20"/>
                        </w:rPr>
                        <w:t xml:space="preserve">  </w:t>
                      </w:r>
                      <w:r w:rsidRPr="006F70D8">
                        <w:rPr>
                          <w:rFonts w:ascii="Copperplate Gothic Bold" w:hAnsi="Copperplate Gothic Bold"/>
                          <w:sz w:val="20"/>
                        </w:rPr>
                        <w:t>//\\</w:t>
                      </w:r>
                      <w:r w:rsidRPr="006F70D8">
                        <w:rPr>
                          <w:sz w:val="20"/>
                        </w:rPr>
                        <w:t xml:space="preserve">  </w:t>
                      </w:r>
                      <w:r w:rsidRPr="006F70D8">
                        <w:rPr>
                          <w:rFonts w:ascii="Tahoma" w:hAnsi="Tahoma" w:cs="Tahoma"/>
                          <w:sz w:val="20"/>
                        </w:rPr>
                        <w:t>1</w:t>
                      </w:r>
                      <w:r w:rsidR="00BE73D4">
                        <w:rPr>
                          <w:rFonts w:ascii="Tahoma" w:hAnsi="Tahoma" w:cs="Tahoma"/>
                          <w:sz w:val="20"/>
                        </w:rPr>
                        <w:t>0</w:t>
                      </w:r>
                      <w:r w:rsidR="00953626">
                        <w:rPr>
                          <w:rFonts w:ascii="Tahoma" w:hAnsi="Tahoma" w:cs="Tahoma"/>
                          <w:sz w:val="20"/>
                        </w:rPr>
                        <w:t>118</w:t>
                      </w:r>
                    </w:p>
                    <w:p w:rsidR="00036672" w:rsidRPr="009D1EAF" w:rsidRDefault="009D1EAF" w:rsidP="00BE73D4">
                      <w:pPr>
                        <w:spacing w:after="120"/>
                        <w:jc w:val="center"/>
                        <w:rPr>
                          <w:rFonts w:ascii="Verdana" w:hAnsi="Verdana" w:cs="Arial"/>
                          <w:b/>
                          <w:sz w:val="48"/>
                          <w:szCs w:val="48"/>
                        </w:rPr>
                      </w:pPr>
                      <w:r w:rsidRPr="009D1EAF">
                        <w:rPr>
                          <w:rFonts w:ascii="Copperplate Gothic Bold" w:hAnsi="Copperplate Gothic Bold" w:cs="Arial"/>
                          <w:b/>
                          <w:sz w:val="48"/>
                          <w:szCs w:val="48"/>
                        </w:rPr>
                        <w:t>Body/Art</w:t>
                      </w:r>
                    </w:p>
                    <w:p w:rsidR="00036672" w:rsidRPr="009C295C" w:rsidRDefault="00036672" w:rsidP="00036672">
                      <w:pPr>
                        <w:spacing w:after="60"/>
                        <w:jc w:val="center"/>
                        <w:rPr>
                          <w:b/>
                          <w:sz w:val="28"/>
                          <w:szCs w:val="28"/>
                        </w:rPr>
                      </w:pPr>
                      <w:r w:rsidRPr="009C295C">
                        <w:rPr>
                          <w:b/>
                          <w:sz w:val="28"/>
                          <w:szCs w:val="28"/>
                        </w:rPr>
                        <w:sym w:font="Symbol" w:char="F046"/>
                      </w:r>
                      <w:r w:rsidRPr="009C295C">
                        <w:rPr>
                          <w:b/>
                          <w:sz w:val="28"/>
                          <w:szCs w:val="28"/>
                        </w:rPr>
                        <w:t xml:space="preserve">  </w:t>
                      </w:r>
                      <w:r w:rsidRPr="009C295C">
                        <w:rPr>
                          <w:b/>
                          <w:sz w:val="28"/>
                          <w:szCs w:val="28"/>
                        </w:rPr>
                        <w:sym w:font="Symbol" w:char="F046"/>
                      </w:r>
                      <w:r w:rsidRPr="009C295C">
                        <w:rPr>
                          <w:b/>
                          <w:sz w:val="28"/>
                          <w:szCs w:val="28"/>
                        </w:rPr>
                        <w:t xml:space="preserve">  </w:t>
                      </w:r>
                      <w:r w:rsidRPr="009C295C">
                        <w:rPr>
                          <w:b/>
                          <w:sz w:val="28"/>
                          <w:szCs w:val="28"/>
                        </w:rPr>
                        <w:sym w:font="Symbol" w:char="F046"/>
                      </w:r>
                    </w:p>
                    <w:p w:rsidR="00036672" w:rsidRPr="00997831" w:rsidRDefault="00036672" w:rsidP="00036672">
                      <w:pPr>
                        <w:spacing w:after="60"/>
                        <w:jc w:val="center"/>
                        <w:rPr>
                          <w:rFonts w:ascii="Tahoma" w:hAnsi="Tahoma" w:cs="Tahoma"/>
                          <w:b/>
                          <w:sz w:val="20"/>
                        </w:rPr>
                      </w:pPr>
                      <w:r>
                        <w:rPr>
                          <w:rFonts w:ascii="Tahoma" w:hAnsi="Tahoma" w:cs="Tahoma"/>
                          <w:b/>
                          <w:sz w:val="20"/>
                        </w:rPr>
                        <w:t>Spring Semester 201</w:t>
                      </w:r>
                      <w:r w:rsidR="009D1EAF">
                        <w:rPr>
                          <w:rFonts w:ascii="Tahoma" w:hAnsi="Tahoma" w:cs="Tahoma"/>
                          <w:b/>
                          <w:sz w:val="20"/>
                        </w:rPr>
                        <w:t>5</w:t>
                      </w:r>
                    </w:p>
                    <w:p w:rsidR="00036672" w:rsidRPr="00176227" w:rsidRDefault="00036672" w:rsidP="00036672">
                      <w:pPr>
                        <w:spacing w:after="60"/>
                        <w:jc w:val="center"/>
                        <w:rPr>
                          <w:rFonts w:ascii="Verdana" w:hAnsi="Verdana" w:cs="Tahoma"/>
                          <w:b/>
                          <w:sz w:val="22"/>
                          <w:szCs w:val="22"/>
                        </w:rPr>
                      </w:pPr>
                      <w:r w:rsidRPr="00176227">
                        <w:rPr>
                          <w:rFonts w:ascii="Verdana" w:hAnsi="Verdana" w:cs="Tahoma"/>
                          <w:b/>
                          <w:sz w:val="22"/>
                          <w:szCs w:val="22"/>
                        </w:rPr>
                        <w:t>Professor Gregory Castle</w:t>
                      </w:r>
                    </w:p>
                    <w:p w:rsidR="00036672" w:rsidRPr="00176227" w:rsidRDefault="00036672" w:rsidP="00820833">
                      <w:pPr>
                        <w:spacing w:after="180"/>
                        <w:jc w:val="center"/>
                        <w:rPr>
                          <w:rFonts w:ascii="Verdana" w:hAnsi="Verdana" w:cs="Tahoma"/>
                          <w:sz w:val="18"/>
                          <w:szCs w:val="18"/>
                        </w:rPr>
                      </w:pPr>
                      <w:r w:rsidRPr="00176227">
                        <w:rPr>
                          <w:rFonts w:ascii="Verdana" w:hAnsi="Verdana" w:cs="Tahoma"/>
                          <w:sz w:val="18"/>
                          <w:szCs w:val="18"/>
                        </w:rPr>
                        <w:t>E-mail:dedalus@asu.edu</w:t>
                      </w:r>
                    </w:p>
                    <w:p w:rsidR="00036672" w:rsidRPr="00176227" w:rsidRDefault="00036672" w:rsidP="00820833">
                      <w:pPr>
                        <w:spacing w:after="80"/>
                        <w:jc w:val="center"/>
                        <w:rPr>
                          <w:rFonts w:ascii="Verdana" w:hAnsi="Verdana" w:cs="Tahoma"/>
                          <w:sz w:val="18"/>
                          <w:szCs w:val="18"/>
                        </w:rPr>
                      </w:pPr>
                      <w:r w:rsidRPr="00176227">
                        <w:rPr>
                          <w:rFonts w:ascii="Verdana" w:hAnsi="Verdana" w:cs="Tahoma"/>
                          <w:sz w:val="18"/>
                          <w:szCs w:val="18"/>
                        </w:rPr>
                        <w:t>Office: LL 202A; Ph. 965-0856</w:t>
                      </w:r>
                    </w:p>
                    <w:p w:rsidR="00036672" w:rsidRPr="00176227" w:rsidRDefault="00036672" w:rsidP="00820833">
                      <w:pPr>
                        <w:spacing w:after="80"/>
                        <w:jc w:val="center"/>
                        <w:rPr>
                          <w:rFonts w:ascii="Verdana" w:hAnsi="Verdana" w:cs="Tahoma"/>
                          <w:sz w:val="18"/>
                          <w:szCs w:val="18"/>
                        </w:rPr>
                      </w:pPr>
                      <w:r>
                        <w:rPr>
                          <w:rFonts w:ascii="Verdana" w:hAnsi="Verdana" w:cs="Tahoma"/>
                          <w:color w:val="000000"/>
                          <w:sz w:val="18"/>
                          <w:szCs w:val="18"/>
                        </w:rPr>
                        <w:t>MW</w:t>
                      </w:r>
                      <w:r w:rsidRPr="00176227">
                        <w:rPr>
                          <w:rFonts w:ascii="Verdana" w:hAnsi="Verdana" w:cs="Tahoma"/>
                          <w:color w:val="000000"/>
                          <w:sz w:val="18"/>
                          <w:szCs w:val="18"/>
                        </w:rPr>
                        <w:t xml:space="preserve"> </w:t>
                      </w:r>
                      <w:r w:rsidR="009D1EAF">
                        <w:rPr>
                          <w:rFonts w:ascii="Verdana" w:hAnsi="Verdana" w:cs="Tahoma"/>
                          <w:color w:val="000000"/>
                          <w:sz w:val="18"/>
                          <w:szCs w:val="18"/>
                        </w:rPr>
                        <w:t>4</w:t>
                      </w:r>
                      <w:r>
                        <w:rPr>
                          <w:rFonts w:ascii="Verdana" w:hAnsi="Verdana" w:cs="Tahoma"/>
                          <w:color w:val="000000"/>
                          <w:sz w:val="18"/>
                          <w:szCs w:val="18"/>
                        </w:rPr>
                        <w:t>:30-</w:t>
                      </w:r>
                      <w:r w:rsidR="009D1EAF">
                        <w:rPr>
                          <w:rFonts w:ascii="Verdana" w:hAnsi="Verdana" w:cs="Tahoma"/>
                          <w:color w:val="000000"/>
                          <w:sz w:val="18"/>
                          <w:szCs w:val="18"/>
                        </w:rPr>
                        <w:t>5</w:t>
                      </w:r>
                      <w:r>
                        <w:rPr>
                          <w:rFonts w:ascii="Verdana" w:hAnsi="Verdana" w:cs="Tahoma"/>
                          <w:color w:val="000000"/>
                          <w:sz w:val="18"/>
                          <w:szCs w:val="18"/>
                        </w:rPr>
                        <w:t xml:space="preserve">:45 * </w:t>
                      </w:r>
                      <w:r w:rsidR="00BE73D4">
                        <w:rPr>
                          <w:rFonts w:ascii="Verdana" w:hAnsi="Verdana" w:cs="Tahoma"/>
                          <w:color w:val="000000"/>
                          <w:sz w:val="18"/>
                          <w:szCs w:val="18"/>
                        </w:rPr>
                        <w:t>DSCVRY 201</w:t>
                      </w:r>
                    </w:p>
                    <w:p w:rsidR="00036672" w:rsidRDefault="00036672" w:rsidP="00820833">
                      <w:pPr>
                        <w:pStyle w:val="Title"/>
                        <w:spacing w:after="80"/>
                        <w:rPr>
                          <w:rFonts w:ascii="Verdana" w:hAnsi="Verdana" w:cs="Tahoma"/>
                          <w:b w:val="0"/>
                          <w:sz w:val="18"/>
                          <w:szCs w:val="18"/>
                        </w:rPr>
                      </w:pPr>
                      <w:r w:rsidRPr="00176227">
                        <w:rPr>
                          <w:rFonts w:ascii="Verdana" w:hAnsi="Verdana" w:cs="Tahoma"/>
                          <w:b w:val="0"/>
                          <w:sz w:val="18"/>
                          <w:szCs w:val="18"/>
                        </w:rPr>
                        <w:t xml:space="preserve">Off. Hrs: </w:t>
                      </w:r>
                      <w:r>
                        <w:rPr>
                          <w:rFonts w:ascii="Verdana" w:hAnsi="Verdana" w:cs="Tahoma"/>
                          <w:b w:val="0"/>
                          <w:sz w:val="18"/>
                          <w:szCs w:val="18"/>
                        </w:rPr>
                        <w:t xml:space="preserve">W </w:t>
                      </w:r>
                      <w:r w:rsidR="009D1EAF">
                        <w:rPr>
                          <w:rFonts w:ascii="Verdana" w:hAnsi="Verdana" w:cs="Tahoma"/>
                          <w:b w:val="0"/>
                          <w:sz w:val="18"/>
                          <w:szCs w:val="18"/>
                        </w:rPr>
                        <w:t xml:space="preserve">3:30-5:30 </w:t>
                      </w:r>
                      <w:r>
                        <w:rPr>
                          <w:rFonts w:ascii="Verdana" w:hAnsi="Verdana" w:cs="Tahoma"/>
                          <w:b w:val="0"/>
                          <w:sz w:val="18"/>
                          <w:szCs w:val="18"/>
                        </w:rPr>
                        <w:t>pm</w:t>
                      </w:r>
                    </w:p>
                  </w:txbxContent>
                </v:textbox>
              </v:shape>
            </w:pict>
          </mc:Fallback>
        </mc:AlternateContent>
      </w:r>
      <w:r w:rsidR="00022F98">
        <w:rPr>
          <w:noProof/>
        </w:rPr>
        <w:drawing>
          <wp:inline distT="0" distB="0" distL="0" distR="0" wp14:anchorId="434BF84E">
            <wp:extent cx="2359660" cy="38531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9660" cy="3853180"/>
                    </a:xfrm>
                    <a:prstGeom prst="rect">
                      <a:avLst/>
                    </a:prstGeom>
                    <a:noFill/>
                  </pic:spPr>
                </pic:pic>
              </a:graphicData>
            </a:graphic>
          </wp:inline>
        </w:drawing>
      </w:r>
    </w:p>
    <w:p w:rsidR="00CF7248" w:rsidRDefault="00CF7248"/>
    <w:p w:rsidR="00820833" w:rsidRDefault="00820833" w:rsidP="00D0306B">
      <w:pPr>
        <w:tabs>
          <w:tab w:val="left" w:pos="5040"/>
        </w:tabs>
        <w:spacing w:after="60"/>
        <w:rPr>
          <w:b/>
          <w:smallCaps/>
        </w:rPr>
      </w:pPr>
      <w:r w:rsidRPr="003A5FDD">
        <w:rPr>
          <w:b/>
          <w:smallCaps/>
        </w:rPr>
        <w:t>Course Description</w:t>
      </w:r>
    </w:p>
    <w:p w:rsidR="006A50E9" w:rsidRPr="006A50E9" w:rsidRDefault="006A50E9" w:rsidP="006A50E9">
      <w:pPr>
        <w:tabs>
          <w:tab w:val="left" w:pos="2880"/>
        </w:tabs>
        <w:rPr>
          <w:sz w:val="22"/>
          <w:szCs w:val="22"/>
        </w:rPr>
      </w:pPr>
      <w:r w:rsidRPr="006A50E9">
        <w:rPr>
          <w:sz w:val="22"/>
          <w:szCs w:val="22"/>
        </w:rPr>
        <w:t>This course explore the relationship between bodies and artistic representation, from the time of the ancient Greeks to our contemporary moment. We will move from considerations of the body as symbolic of state power (in Sophocles</w:t>
      </w:r>
      <w:r w:rsidRPr="006A50E9">
        <w:rPr>
          <w:i/>
          <w:sz w:val="22"/>
          <w:szCs w:val="22"/>
        </w:rPr>
        <w:t xml:space="preserve"> Antigone</w:t>
      </w:r>
      <w:r w:rsidRPr="006A50E9">
        <w:rPr>
          <w:sz w:val="22"/>
          <w:szCs w:val="22"/>
        </w:rPr>
        <w:t xml:space="preserve">), through various representations of the body (as object of violence, of sexual desire, of personal expression), including texts that emphasize tattooing as a means of self expression (and, in some cases, violent assertions on the bodies of others). We will explore the theme of “body/art” (body and art, body as art) in a variety of genres (drama, poetry, fiction, memoir, film) as it </w:t>
      </w:r>
      <w:r w:rsidR="002746AF" w:rsidRPr="006A50E9">
        <w:rPr>
          <w:sz w:val="22"/>
          <w:szCs w:val="22"/>
        </w:rPr>
        <w:t>develops</w:t>
      </w:r>
      <w:r w:rsidRPr="006A50E9">
        <w:rPr>
          <w:sz w:val="22"/>
          <w:szCs w:val="22"/>
        </w:rPr>
        <w:t xml:space="preserve"> over 2500 years of literary expression. </w:t>
      </w:r>
    </w:p>
    <w:p w:rsidR="006A50E9" w:rsidRPr="006A50E9" w:rsidRDefault="006A50E9" w:rsidP="006A50E9">
      <w:pPr>
        <w:tabs>
          <w:tab w:val="left" w:pos="2880"/>
        </w:tabs>
        <w:rPr>
          <w:sz w:val="22"/>
          <w:szCs w:val="22"/>
        </w:rPr>
      </w:pPr>
    </w:p>
    <w:p w:rsidR="00953626" w:rsidRDefault="00953626" w:rsidP="00953626">
      <w:pPr>
        <w:spacing w:after="60"/>
        <w:rPr>
          <w:b/>
          <w:smallCaps/>
        </w:rPr>
      </w:pPr>
      <w:r>
        <w:rPr>
          <w:b/>
          <w:smallCaps/>
        </w:rPr>
        <w:t>Course Objectives</w:t>
      </w:r>
    </w:p>
    <w:p w:rsidR="00953626" w:rsidRPr="00D0306B" w:rsidRDefault="00953626" w:rsidP="00953626">
      <w:pPr>
        <w:tabs>
          <w:tab w:val="left" w:pos="1728"/>
          <w:tab w:val="left" w:pos="2880"/>
        </w:tabs>
        <w:spacing w:after="60"/>
        <w:rPr>
          <w:sz w:val="22"/>
          <w:szCs w:val="22"/>
        </w:rPr>
      </w:pPr>
      <w:r w:rsidRPr="00D0306B">
        <w:rPr>
          <w:sz w:val="22"/>
          <w:szCs w:val="22"/>
        </w:rPr>
        <w:t>The goal of this course is to sharpen students’ abilities to analyze and interpret literary texts, specifically to develop the skills necessary for upper-division courses in literature. While the course is designed for the English major, non-majors will benefit from achieving the following objectives:</w:t>
      </w:r>
    </w:p>
    <w:p w:rsidR="00953626" w:rsidRPr="00443861" w:rsidRDefault="00953626" w:rsidP="00953626">
      <w:pPr>
        <w:numPr>
          <w:ilvl w:val="0"/>
          <w:numId w:val="1"/>
        </w:numPr>
        <w:spacing w:after="60"/>
        <w:ind w:right="720"/>
        <w:rPr>
          <w:sz w:val="20"/>
          <w:szCs w:val="20"/>
        </w:rPr>
      </w:pPr>
      <w:r w:rsidRPr="00443861">
        <w:rPr>
          <w:sz w:val="20"/>
          <w:szCs w:val="20"/>
        </w:rPr>
        <w:t xml:space="preserve">to </w:t>
      </w:r>
      <w:r w:rsidR="005C6FAE">
        <w:rPr>
          <w:sz w:val="20"/>
          <w:szCs w:val="20"/>
        </w:rPr>
        <w:t>learn</w:t>
      </w:r>
      <w:r w:rsidRPr="00443861">
        <w:rPr>
          <w:sz w:val="20"/>
          <w:szCs w:val="20"/>
        </w:rPr>
        <w:t xml:space="preserve"> the chief characteristics of different literary genres (e.g., fiction, poetry,</w:t>
      </w:r>
      <w:r>
        <w:rPr>
          <w:sz w:val="20"/>
          <w:szCs w:val="20"/>
        </w:rPr>
        <w:t xml:space="preserve"> drama, non-fiction);</w:t>
      </w:r>
    </w:p>
    <w:p w:rsidR="005C6FAE" w:rsidRPr="00443861" w:rsidRDefault="005C6FAE" w:rsidP="00953626">
      <w:pPr>
        <w:numPr>
          <w:ilvl w:val="0"/>
          <w:numId w:val="1"/>
        </w:numPr>
        <w:spacing w:after="60"/>
        <w:ind w:right="720"/>
        <w:rPr>
          <w:sz w:val="20"/>
          <w:szCs w:val="20"/>
        </w:rPr>
      </w:pPr>
      <w:r>
        <w:rPr>
          <w:sz w:val="20"/>
          <w:szCs w:val="20"/>
        </w:rPr>
        <w:t xml:space="preserve">to learn the basic </w:t>
      </w:r>
      <w:r w:rsidR="002746AF">
        <w:rPr>
          <w:sz w:val="20"/>
          <w:szCs w:val="20"/>
        </w:rPr>
        <w:t>vocabulary</w:t>
      </w:r>
      <w:r>
        <w:rPr>
          <w:sz w:val="20"/>
          <w:szCs w:val="20"/>
        </w:rPr>
        <w:t xml:space="preserve"> of literary analysis</w:t>
      </w:r>
    </w:p>
    <w:p w:rsidR="00953626" w:rsidRPr="00443861" w:rsidRDefault="005C6FAE" w:rsidP="00953626">
      <w:pPr>
        <w:numPr>
          <w:ilvl w:val="0"/>
          <w:numId w:val="1"/>
        </w:numPr>
        <w:spacing w:after="60"/>
        <w:ind w:right="720"/>
        <w:rPr>
          <w:sz w:val="20"/>
          <w:szCs w:val="20"/>
        </w:rPr>
      </w:pPr>
      <w:r>
        <w:rPr>
          <w:sz w:val="20"/>
          <w:szCs w:val="20"/>
        </w:rPr>
        <w:t>to learn</w:t>
      </w:r>
      <w:r w:rsidR="00953626" w:rsidRPr="00443861">
        <w:rPr>
          <w:sz w:val="20"/>
          <w:szCs w:val="20"/>
        </w:rPr>
        <w:t xml:space="preserve"> the </w:t>
      </w:r>
      <w:r w:rsidRPr="005C6FAE">
        <w:rPr>
          <w:sz w:val="20"/>
          <w:szCs w:val="20"/>
        </w:rPr>
        <w:t>basic competency skills in terms of the mechanics of written rhetorical argument about literature and cultur</w:t>
      </w:r>
      <w:r w:rsidR="003F6F45">
        <w:rPr>
          <w:sz w:val="20"/>
          <w:szCs w:val="20"/>
        </w:rPr>
        <w:t>e</w:t>
      </w:r>
      <w:r w:rsidR="005C280E">
        <w:rPr>
          <w:sz w:val="20"/>
          <w:szCs w:val="20"/>
        </w:rPr>
        <w:t>;</w:t>
      </w:r>
    </w:p>
    <w:p w:rsidR="005C6FAE" w:rsidRPr="00443861" w:rsidRDefault="005C6FAE" w:rsidP="00953626">
      <w:pPr>
        <w:numPr>
          <w:ilvl w:val="0"/>
          <w:numId w:val="1"/>
        </w:numPr>
        <w:spacing w:after="60"/>
        <w:ind w:right="720"/>
        <w:rPr>
          <w:sz w:val="20"/>
          <w:szCs w:val="20"/>
        </w:rPr>
      </w:pPr>
      <w:r>
        <w:rPr>
          <w:sz w:val="20"/>
          <w:szCs w:val="20"/>
        </w:rPr>
        <w:t>to learn basic research skills (including citation and bibliographic format);</w:t>
      </w:r>
    </w:p>
    <w:p w:rsidR="00953626" w:rsidRDefault="00953626" w:rsidP="00953626">
      <w:pPr>
        <w:numPr>
          <w:ilvl w:val="0"/>
          <w:numId w:val="1"/>
        </w:numPr>
        <w:spacing w:after="60"/>
        <w:ind w:right="720"/>
        <w:rPr>
          <w:sz w:val="20"/>
          <w:szCs w:val="20"/>
        </w:rPr>
      </w:pPr>
      <w:r w:rsidRPr="00443861">
        <w:rPr>
          <w:sz w:val="20"/>
          <w:szCs w:val="20"/>
        </w:rPr>
        <w:t xml:space="preserve">to read </w:t>
      </w:r>
      <w:r w:rsidR="005C280E" w:rsidRPr="005C280E">
        <w:rPr>
          <w:sz w:val="20"/>
          <w:szCs w:val="20"/>
        </w:rPr>
        <w:t>literary texts of all kinds with sensitivity and openmindedness</w:t>
      </w:r>
      <w:r w:rsidR="005C280E">
        <w:rPr>
          <w:sz w:val="20"/>
          <w:szCs w:val="20"/>
        </w:rPr>
        <w:t>.</w:t>
      </w:r>
    </w:p>
    <w:p w:rsidR="00953626" w:rsidRDefault="00953626" w:rsidP="00953626">
      <w:pPr>
        <w:spacing w:after="60"/>
        <w:ind w:right="720"/>
        <w:rPr>
          <w:b/>
          <w:smallCaps/>
        </w:rPr>
      </w:pPr>
      <w:r>
        <w:rPr>
          <w:sz w:val="20"/>
          <w:szCs w:val="20"/>
        </w:rPr>
        <w:br w:type="column"/>
      </w:r>
      <w:r>
        <w:rPr>
          <w:b/>
          <w:smallCaps/>
        </w:rPr>
        <w:lastRenderedPageBreak/>
        <w:t>Required Texts</w:t>
      </w:r>
    </w:p>
    <w:p w:rsidR="00953626" w:rsidRDefault="00953626" w:rsidP="00953626">
      <w:pPr>
        <w:rPr>
          <w:iCs/>
          <w:sz w:val="22"/>
          <w:szCs w:val="22"/>
        </w:rPr>
      </w:pPr>
      <w:r w:rsidRPr="00953626">
        <w:rPr>
          <w:iCs/>
          <w:sz w:val="22"/>
          <w:szCs w:val="22"/>
        </w:rPr>
        <w:t xml:space="preserve">Sophocles, </w:t>
      </w:r>
      <w:r w:rsidRPr="00953626">
        <w:rPr>
          <w:i/>
          <w:iCs/>
          <w:sz w:val="22"/>
          <w:szCs w:val="22"/>
        </w:rPr>
        <w:t>Antigone</w:t>
      </w:r>
      <w:r w:rsidRPr="00953626">
        <w:rPr>
          <w:iCs/>
          <w:sz w:val="22"/>
          <w:szCs w:val="22"/>
        </w:rPr>
        <w:t xml:space="preserve"> (Oxford UP 1990)</w:t>
      </w:r>
    </w:p>
    <w:p w:rsidR="00953626" w:rsidRDefault="00953626" w:rsidP="00953626">
      <w:pPr>
        <w:rPr>
          <w:iCs/>
          <w:sz w:val="22"/>
          <w:szCs w:val="22"/>
        </w:rPr>
      </w:pPr>
      <w:r w:rsidRPr="00953626">
        <w:rPr>
          <w:iCs/>
          <w:sz w:val="22"/>
          <w:szCs w:val="22"/>
        </w:rPr>
        <w:t xml:space="preserve">Shakespeare, </w:t>
      </w:r>
      <w:r w:rsidRPr="00953626">
        <w:rPr>
          <w:i/>
          <w:iCs/>
          <w:sz w:val="22"/>
          <w:szCs w:val="22"/>
        </w:rPr>
        <w:t>Hamlet</w:t>
      </w:r>
      <w:r w:rsidRPr="00953626">
        <w:rPr>
          <w:iCs/>
          <w:sz w:val="22"/>
          <w:szCs w:val="22"/>
        </w:rPr>
        <w:t xml:space="preserve"> (Simon &amp; Schuster 2003) </w:t>
      </w:r>
    </w:p>
    <w:p w:rsidR="00953626" w:rsidRPr="00953626" w:rsidRDefault="00953626" w:rsidP="00953626">
      <w:pPr>
        <w:rPr>
          <w:iCs/>
          <w:sz w:val="22"/>
          <w:szCs w:val="22"/>
        </w:rPr>
      </w:pPr>
      <w:r w:rsidRPr="00953626">
        <w:rPr>
          <w:iCs/>
          <w:sz w:val="22"/>
          <w:szCs w:val="22"/>
        </w:rPr>
        <w:t xml:space="preserve">Henrik Ibsen, </w:t>
      </w:r>
      <w:r w:rsidRPr="00953626">
        <w:rPr>
          <w:i/>
          <w:iCs/>
          <w:sz w:val="22"/>
          <w:szCs w:val="22"/>
        </w:rPr>
        <w:t>A Doll’s House</w:t>
      </w:r>
      <w:r w:rsidRPr="00953626">
        <w:rPr>
          <w:iCs/>
          <w:sz w:val="22"/>
          <w:szCs w:val="22"/>
        </w:rPr>
        <w:t xml:space="preserve"> (Prestwick House 2005) </w:t>
      </w:r>
    </w:p>
    <w:p w:rsidR="00953626" w:rsidRPr="00953626" w:rsidRDefault="00953626" w:rsidP="00953626">
      <w:pPr>
        <w:rPr>
          <w:iCs/>
          <w:sz w:val="22"/>
          <w:szCs w:val="22"/>
        </w:rPr>
      </w:pPr>
      <w:r w:rsidRPr="00953626">
        <w:rPr>
          <w:iCs/>
          <w:sz w:val="22"/>
          <w:szCs w:val="22"/>
        </w:rPr>
        <w:t xml:space="preserve">Beckett, </w:t>
      </w:r>
      <w:r w:rsidRPr="00953626">
        <w:rPr>
          <w:i/>
          <w:iCs/>
          <w:sz w:val="22"/>
          <w:szCs w:val="22"/>
        </w:rPr>
        <w:t>Endgame</w:t>
      </w:r>
      <w:r w:rsidRPr="00953626">
        <w:rPr>
          <w:iCs/>
          <w:sz w:val="22"/>
          <w:szCs w:val="22"/>
        </w:rPr>
        <w:t xml:space="preserve"> (Grove 2009)</w:t>
      </w:r>
    </w:p>
    <w:p w:rsidR="00953626" w:rsidRPr="00953626" w:rsidRDefault="00953626" w:rsidP="00953626">
      <w:pPr>
        <w:rPr>
          <w:iCs/>
          <w:sz w:val="22"/>
          <w:szCs w:val="22"/>
        </w:rPr>
      </w:pPr>
      <w:r w:rsidRPr="00953626">
        <w:rPr>
          <w:iCs/>
          <w:sz w:val="22"/>
          <w:szCs w:val="22"/>
        </w:rPr>
        <w:t xml:space="preserve">Nabokov, </w:t>
      </w:r>
      <w:r w:rsidRPr="00953626">
        <w:rPr>
          <w:i/>
          <w:iCs/>
          <w:sz w:val="22"/>
          <w:szCs w:val="22"/>
        </w:rPr>
        <w:t xml:space="preserve">Lolita </w:t>
      </w:r>
      <w:r w:rsidRPr="00953626">
        <w:rPr>
          <w:iCs/>
          <w:sz w:val="22"/>
          <w:szCs w:val="22"/>
        </w:rPr>
        <w:t xml:space="preserve">(Vintage 1989) </w:t>
      </w:r>
    </w:p>
    <w:p w:rsidR="00953626" w:rsidRPr="00953626" w:rsidRDefault="00953626" w:rsidP="00953626">
      <w:pPr>
        <w:rPr>
          <w:iCs/>
          <w:sz w:val="22"/>
          <w:szCs w:val="22"/>
        </w:rPr>
      </w:pPr>
      <w:r w:rsidRPr="00953626">
        <w:rPr>
          <w:iCs/>
          <w:sz w:val="22"/>
          <w:szCs w:val="22"/>
        </w:rPr>
        <w:t xml:space="preserve">Don DeLillo, </w:t>
      </w:r>
      <w:r w:rsidRPr="00953626">
        <w:rPr>
          <w:i/>
          <w:iCs/>
          <w:sz w:val="22"/>
          <w:szCs w:val="22"/>
        </w:rPr>
        <w:t xml:space="preserve">The Body Artist </w:t>
      </w:r>
      <w:r w:rsidRPr="00953626">
        <w:rPr>
          <w:iCs/>
          <w:sz w:val="22"/>
          <w:szCs w:val="22"/>
        </w:rPr>
        <w:t xml:space="preserve">(Scribner 2002) </w:t>
      </w:r>
    </w:p>
    <w:p w:rsidR="00953626" w:rsidRDefault="00953626" w:rsidP="00953626">
      <w:pPr>
        <w:rPr>
          <w:iCs/>
          <w:sz w:val="22"/>
          <w:szCs w:val="22"/>
        </w:rPr>
      </w:pPr>
      <w:r w:rsidRPr="00953626">
        <w:rPr>
          <w:iCs/>
          <w:sz w:val="22"/>
          <w:szCs w:val="22"/>
        </w:rPr>
        <w:t xml:space="preserve">Peter Trachtenberg, </w:t>
      </w:r>
      <w:r w:rsidRPr="00953626">
        <w:rPr>
          <w:i/>
          <w:iCs/>
          <w:sz w:val="22"/>
          <w:szCs w:val="22"/>
        </w:rPr>
        <w:t>7 Tattoos: A Memoir in the Flesh</w:t>
      </w:r>
      <w:r w:rsidRPr="00953626">
        <w:rPr>
          <w:iCs/>
          <w:sz w:val="22"/>
          <w:szCs w:val="22"/>
        </w:rPr>
        <w:t xml:space="preserve"> (Penguin 1998) </w:t>
      </w:r>
    </w:p>
    <w:p w:rsidR="0002293D" w:rsidRDefault="0002293D" w:rsidP="00953626">
      <w:pPr>
        <w:rPr>
          <w:iCs/>
          <w:sz w:val="22"/>
          <w:szCs w:val="22"/>
        </w:rPr>
      </w:pPr>
      <w:r w:rsidRPr="0002293D">
        <w:rPr>
          <w:iCs/>
          <w:sz w:val="22"/>
          <w:szCs w:val="22"/>
        </w:rPr>
        <w:t>ASU</w:t>
      </w:r>
      <w:r w:rsidRPr="0002293D">
        <w:rPr>
          <w:i/>
          <w:iCs/>
          <w:sz w:val="22"/>
          <w:szCs w:val="22"/>
        </w:rPr>
        <w:t xml:space="preserve"> Guide to Style</w:t>
      </w:r>
      <w:r w:rsidRPr="0002293D">
        <w:rPr>
          <w:iCs/>
          <w:sz w:val="22"/>
          <w:szCs w:val="22"/>
        </w:rPr>
        <w:t xml:space="preserve">: </w:t>
      </w:r>
      <w:hyperlink r:id="rId10" w:history="1">
        <w:r w:rsidRPr="0002293D">
          <w:rPr>
            <w:rStyle w:val="Hyperlink"/>
            <w:iCs/>
            <w:sz w:val="22"/>
            <w:szCs w:val="22"/>
          </w:rPr>
          <w:t>http://www.public.asu.edu/~dedalus/guidetostyle/index.html</w:t>
        </w:r>
      </w:hyperlink>
      <w:r w:rsidRPr="0002293D">
        <w:rPr>
          <w:iCs/>
          <w:sz w:val="22"/>
          <w:szCs w:val="22"/>
        </w:rPr>
        <w:t>.</w:t>
      </w:r>
    </w:p>
    <w:p w:rsidR="00953626" w:rsidRDefault="00953626" w:rsidP="00953626">
      <w:pPr>
        <w:rPr>
          <w:iCs/>
          <w:sz w:val="22"/>
          <w:szCs w:val="22"/>
        </w:rPr>
      </w:pPr>
      <w:r>
        <w:rPr>
          <w:iCs/>
          <w:sz w:val="22"/>
          <w:szCs w:val="22"/>
        </w:rPr>
        <w:t>Plus additional texts as listed below in the itinerary, available on Blackboard.</w:t>
      </w:r>
    </w:p>
    <w:p w:rsidR="00953626" w:rsidRDefault="00953626" w:rsidP="00953626"/>
    <w:p w:rsidR="00953626" w:rsidRPr="00CB5621" w:rsidRDefault="00953626" w:rsidP="00953626">
      <w:pPr>
        <w:pStyle w:val="Heading1"/>
        <w:spacing w:after="120"/>
        <w:rPr>
          <w:bCs/>
          <w:iCs/>
          <w:smallCaps/>
          <w:szCs w:val="24"/>
        </w:rPr>
      </w:pPr>
      <w:r w:rsidRPr="00CB5621">
        <w:rPr>
          <w:bCs/>
          <w:iCs/>
          <w:smallCaps/>
          <w:szCs w:val="24"/>
        </w:rPr>
        <w:t>Course Assignments and Policies</w:t>
      </w:r>
    </w:p>
    <w:p w:rsidR="00953626" w:rsidRDefault="00953626" w:rsidP="00953626">
      <w:pPr>
        <w:spacing w:after="120"/>
        <w:rPr>
          <w:sz w:val="22"/>
          <w:szCs w:val="22"/>
        </w:rPr>
      </w:pPr>
      <w:r w:rsidRPr="00A83D66">
        <w:rPr>
          <w:b/>
          <w:smallCaps/>
          <w:sz w:val="22"/>
          <w:szCs w:val="22"/>
        </w:rPr>
        <w:t>Assignments.</w:t>
      </w:r>
      <w:r>
        <w:rPr>
          <w:b/>
          <w:smallCaps/>
          <w:sz w:val="20"/>
          <w:szCs w:val="20"/>
        </w:rPr>
        <w:t xml:space="preserve"> </w:t>
      </w:r>
      <w:r w:rsidRPr="00DE7737">
        <w:rPr>
          <w:sz w:val="22"/>
          <w:szCs w:val="22"/>
        </w:rPr>
        <w:t xml:space="preserve">All students will be asked to </w:t>
      </w:r>
      <w:r>
        <w:rPr>
          <w:sz w:val="22"/>
          <w:szCs w:val="22"/>
        </w:rPr>
        <w:t xml:space="preserve">complete the following assignments. Failure to turn in </w:t>
      </w:r>
      <w:r>
        <w:rPr>
          <w:i/>
          <w:sz w:val="22"/>
          <w:szCs w:val="22"/>
        </w:rPr>
        <w:t>any assignment or to take any examination</w:t>
      </w:r>
      <w:r>
        <w:rPr>
          <w:sz w:val="22"/>
          <w:szCs w:val="22"/>
        </w:rPr>
        <w:t xml:space="preserve"> </w:t>
      </w:r>
      <w:r w:rsidR="00A132E2">
        <w:rPr>
          <w:sz w:val="22"/>
          <w:szCs w:val="22"/>
        </w:rPr>
        <w:t>will</w:t>
      </w:r>
      <w:r>
        <w:rPr>
          <w:sz w:val="22"/>
          <w:szCs w:val="22"/>
        </w:rPr>
        <w:t xml:space="preserve"> result in a failing grade for the assignment and/or course. All assignments </w:t>
      </w:r>
      <w:r w:rsidR="00A132E2">
        <w:rPr>
          <w:sz w:val="22"/>
          <w:szCs w:val="22"/>
        </w:rPr>
        <w:t xml:space="preserve">will </w:t>
      </w:r>
      <w:r>
        <w:rPr>
          <w:sz w:val="22"/>
          <w:szCs w:val="22"/>
        </w:rPr>
        <w:t>posted on Blackboard.</w:t>
      </w:r>
    </w:p>
    <w:p w:rsidR="00953626" w:rsidRDefault="00953626" w:rsidP="00953626">
      <w:pPr>
        <w:spacing w:after="40"/>
        <w:ind w:left="1440"/>
        <w:rPr>
          <w:sz w:val="22"/>
          <w:szCs w:val="22"/>
        </w:rPr>
      </w:pPr>
      <w:r>
        <w:rPr>
          <w:sz w:val="22"/>
          <w:szCs w:val="22"/>
        </w:rPr>
        <w:t>Three short</w:t>
      </w:r>
      <w:r w:rsidR="00C8578E">
        <w:rPr>
          <w:sz w:val="22"/>
          <w:szCs w:val="22"/>
        </w:rPr>
        <w:t xml:space="preserve"> critical</w:t>
      </w:r>
      <w:r>
        <w:rPr>
          <w:sz w:val="22"/>
          <w:szCs w:val="22"/>
        </w:rPr>
        <w:t xml:space="preserve"> papers (5</w:t>
      </w:r>
      <w:r w:rsidR="00191EED">
        <w:rPr>
          <w:sz w:val="22"/>
          <w:szCs w:val="22"/>
        </w:rPr>
        <w:t>-6</w:t>
      </w:r>
      <w:r>
        <w:rPr>
          <w:sz w:val="22"/>
          <w:szCs w:val="22"/>
        </w:rPr>
        <w:t xml:space="preserve"> pp)</w:t>
      </w:r>
      <w:r w:rsidR="00C8578E">
        <w:rPr>
          <w:sz w:val="22"/>
          <w:szCs w:val="22"/>
        </w:rPr>
        <w:tab/>
      </w:r>
      <w:r>
        <w:rPr>
          <w:sz w:val="22"/>
          <w:szCs w:val="22"/>
        </w:rPr>
        <w:t xml:space="preserve">       </w:t>
      </w:r>
      <w:r w:rsidR="00191EED">
        <w:rPr>
          <w:sz w:val="22"/>
          <w:szCs w:val="22"/>
        </w:rPr>
        <w:t>100</w:t>
      </w:r>
      <w:r>
        <w:rPr>
          <w:sz w:val="22"/>
          <w:szCs w:val="22"/>
        </w:rPr>
        <w:t xml:space="preserve"> </w:t>
      </w:r>
      <w:r w:rsidRPr="00905329">
        <w:rPr>
          <w:sz w:val="22"/>
          <w:szCs w:val="22"/>
        </w:rPr>
        <w:t>pts</w:t>
      </w:r>
      <w:r>
        <w:rPr>
          <w:sz w:val="22"/>
          <w:szCs w:val="22"/>
        </w:rPr>
        <w:t xml:space="preserve"> each</w:t>
      </w:r>
    </w:p>
    <w:p w:rsidR="00953626" w:rsidRPr="00905329" w:rsidRDefault="00191EED" w:rsidP="00953626">
      <w:pPr>
        <w:spacing w:after="40"/>
        <w:ind w:left="1440"/>
        <w:rPr>
          <w:sz w:val="22"/>
          <w:szCs w:val="22"/>
        </w:rPr>
      </w:pPr>
      <w:r>
        <w:rPr>
          <w:sz w:val="22"/>
          <w:szCs w:val="22"/>
        </w:rPr>
        <w:t>Midterm</w:t>
      </w:r>
      <w:r>
        <w:rPr>
          <w:sz w:val="22"/>
          <w:szCs w:val="22"/>
        </w:rPr>
        <w:tab/>
      </w:r>
      <w:r>
        <w:rPr>
          <w:sz w:val="22"/>
          <w:szCs w:val="22"/>
        </w:rPr>
        <w:tab/>
      </w:r>
      <w:r w:rsidR="00953626">
        <w:rPr>
          <w:sz w:val="22"/>
          <w:szCs w:val="22"/>
        </w:rPr>
        <w:tab/>
      </w:r>
      <w:r w:rsidR="00953626">
        <w:rPr>
          <w:sz w:val="22"/>
          <w:szCs w:val="22"/>
        </w:rPr>
        <w:tab/>
        <w:t xml:space="preserve">       </w:t>
      </w:r>
      <w:r w:rsidR="00127BEC">
        <w:rPr>
          <w:sz w:val="22"/>
          <w:szCs w:val="22"/>
        </w:rPr>
        <w:t xml:space="preserve">  75</w:t>
      </w:r>
      <w:r w:rsidR="00953626">
        <w:rPr>
          <w:sz w:val="22"/>
          <w:szCs w:val="22"/>
        </w:rPr>
        <w:t xml:space="preserve"> pts</w:t>
      </w:r>
    </w:p>
    <w:p w:rsidR="00953626" w:rsidRDefault="00953626" w:rsidP="00953626">
      <w:pPr>
        <w:spacing w:after="40"/>
        <w:ind w:left="1440"/>
        <w:rPr>
          <w:sz w:val="22"/>
          <w:szCs w:val="22"/>
        </w:rPr>
      </w:pPr>
      <w:r w:rsidRPr="00905329">
        <w:rPr>
          <w:sz w:val="22"/>
          <w:szCs w:val="22"/>
        </w:rPr>
        <w:t xml:space="preserve">Final </w:t>
      </w:r>
      <w:r>
        <w:rPr>
          <w:sz w:val="22"/>
          <w:szCs w:val="22"/>
        </w:rPr>
        <w:t>Exercise</w:t>
      </w:r>
      <w:r>
        <w:rPr>
          <w:sz w:val="22"/>
          <w:szCs w:val="22"/>
        </w:rPr>
        <w:tab/>
      </w:r>
      <w:r w:rsidRPr="00905329">
        <w:rPr>
          <w:sz w:val="22"/>
          <w:szCs w:val="22"/>
        </w:rPr>
        <w:tab/>
      </w:r>
      <w:r w:rsidRPr="00905329">
        <w:rPr>
          <w:sz w:val="22"/>
          <w:szCs w:val="22"/>
        </w:rPr>
        <w:tab/>
      </w:r>
      <w:r w:rsidRPr="00905329">
        <w:rPr>
          <w:sz w:val="22"/>
          <w:szCs w:val="22"/>
        </w:rPr>
        <w:tab/>
        <w:t xml:space="preserve">  </w:t>
      </w:r>
      <w:r>
        <w:rPr>
          <w:sz w:val="22"/>
          <w:szCs w:val="22"/>
        </w:rPr>
        <w:t xml:space="preserve">       75 </w:t>
      </w:r>
      <w:r w:rsidRPr="00905329">
        <w:rPr>
          <w:sz w:val="22"/>
          <w:szCs w:val="22"/>
        </w:rPr>
        <w:t>pts</w:t>
      </w:r>
    </w:p>
    <w:p w:rsidR="00953626" w:rsidRPr="00905329" w:rsidRDefault="00953626" w:rsidP="00953626">
      <w:pPr>
        <w:ind w:left="1440"/>
        <w:rPr>
          <w:sz w:val="22"/>
          <w:szCs w:val="22"/>
        </w:rPr>
      </w:pPr>
      <w:r>
        <w:rPr>
          <w:sz w:val="22"/>
          <w:szCs w:val="22"/>
        </w:rPr>
        <w:t>Participation</w:t>
      </w:r>
      <w:r>
        <w:rPr>
          <w:sz w:val="22"/>
          <w:szCs w:val="22"/>
        </w:rPr>
        <w:tab/>
      </w:r>
      <w:r>
        <w:rPr>
          <w:sz w:val="22"/>
          <w:szCs w:val="22"/>
        </w:rPr>
        <w:tab/>
      </w:r>
      <w:r>
        <w:rPr>
          <w:sz w:val="22"/>
          <w:szCs w:val="22"/>
        </w:rPr>
        <w:tab/>
      </w:r>
      <w:r>
        <w:rPr>
          <w:sz w:val="22"/>
          <w:szCs w:val="22"/>
        </w:rPr>
        <w:tab/>
        <w:t xml:space="preserve">         50</w:t>
      </w:r>
      <w:r w:rsidR="00B55D9B">
        <w:rPr>
          <w:sz w:val="22"/>
          <w:szCs w:val="22"/>
        </w:rPr>
        <w:t xml:space="preserve"> </w:t>
      </w:r>
      <w:r>
        <w:rPr>
          <w:sz w:val="22"/>
          <w:szCs w:val="22"/>
        </w:rPr>
        <w:t>pts</w:t>
      </w:r>
    </w:p>
    <w:p w:rsidR="00953626" w:rsidRPr="00B55D9B" w:rsidRDefault="00953626" w:rsidP="00953626">
      <w:pPr>
        <w:spacing w:after="40"/>
        <w:ind w:left="1440"/>
        <w:rPr>
          <w:sz w:val="18"/>
          <w:szCs w:val="18"/>
        </w:rPr>
      </w:pPr>
      <w:r w:rsidRPr="00905329">
        <w:rPr>
          <w:sz w:val="22"/>
          <w:szCs w:val="22"/>
        </w:rPr>
        <w:tab/>
      </w:r>
      <w:r w:rsidRPr="00905329">
        <w:rPr>
          <w:sz w:val="22"/>
          <w:szCs w:val="22"/>
        </w:rPr>
        <w:tab/>
      </w:r>
      <w:r w:rsidRPr="00905329">
        <w:rPr>
          <w:sz w:val="22"/>
          <w:szCs w:val="22"/>
        </w:rPr>
        <w:tab/>
      </w:r>
      <w:r w:rsidRPr="00905329">
        <w:rPr>
          <w:sz w:val="22"/>
          <w:szCs w:val="22"/>
        </w:rPr>
        <w:tab/>
      </w:r>
      <w:r w:rsidRPr="00905329">
        <w:rPr>
          <w:sz w:val="22"/>
          <w:szCs w:val="22"/>
        </w:rPr>
        <w:tab/>
      </w:r>
      <w:r w:rsidR="00B55D9B">
        <w:rPr>
          <w:sz w:val="22"/>
          <w:szCs w:val="22"/>
        </w:rPr>
        <w:t xml:space="preserve">    </w:t>
      </w:r>
      <w:r w:rsidRPr="00B55D9B">
        <w:rPr>
          <w:sz w:val="18"/>
          <w:szCs w:val="18"/>
        </w:rPr>
        <w:t>__________</w:t>
      </w:r>
    </w:p>
    <w:p w:rsidR="00953626" w:rsidRPr="00905329" w:rsidRDefault="00953626" w:rsidP="00953626">
      <w:pPr>
        <w:spacing w:after="120"/>
        <w:ind w:left="1440"/>
        <w:rPr>
          <w:sz w:val="22"/>
          <w:szCs w:val="22"/>
        </w:rPr>
      </w:pPr>
      <w:r w:rsidRPr="00905329">
        <w:rPr>
          <w:sz w:val="22"/>
          <w:szCs w:val="22"/>
        </w:rPr>
        <w:tab/>
      </w:r>
      <w:r w:rsidRPr="00905329">
        <w:rPr>
          <w:sz w:val="22"/>
          <w:szCs w:val="22"/>
        </w:rPr>
        <w:tab/>
      </w:r>
      <w:r w:rsidRPr="00905329">
        <w:rPr>
          <w:sz w:val="22"/>
          <w:szCs w:val="22"/>
        </w:rPr>
        <w:tab/>
      </w:r>
      <w:r w:rsidRPr="00905329">
        <w:rPr>
          <w:sz w:val="22"/>
          <w:szCs w:val="22"/>
        </w:rPr>
        <w:tab/>
      </w:r>
      <w:r>
        <w:rPr>
          <w:sz w:val="22"/>
          <w:szCs w:val="22"/>
        </w:rPr>
        <w:t xml:space="preserve">     </w:t>
      </w:r>
      <w:r w:rsidRPr="00905329">
        <w:rPr>
          <w:sz w:val="22"/>
          <w:szCs w:val="22"/>
        </w:rPr>
        <w:t xml:space="preserve">Total   </w:t>
      </w:r>
      <w:r>
        <w:rPr>
          <w:sz w:val="22"/>
          <w:szCs w:val="22"/>
        </w:rPr>
        <w:t xml:space="preserve">     500</w:t>
      </w:r>
      <w:r w:rsidRPr="00905329">
        <w:rPr>
          <w:sz w:val="22"/>
          <w:szCs w:val="22"/>
        </w:rPr>
        <w:t>pts</w:t>
      </w:r>
    </w:p>
    <w:p w:rsidR="00953626" w:rsidRPr="00CB5621" w:rsidRDefault="00953626" w:rsidP="00623F3D">
      <w:pPr>
        <w:spacing w:after="120"/>
        <w:rPr>
          <w:sz w:val="22"/>
          <w:szCs w:val="22"/>
        </w:rPr>
      </w:pPr>
      <w:r w:rsidRPr="00CB5621">
        <w:rPr>
          <w:b/>
          <w:smallCaps/>
          <w:sz w:val="22"/>
          <w:szCs w:val="22"/>
        </w:rPr>
        <w:t>Papers.</w:t>
      </w:r>
      <w:r>
        <w:rPr>
          <w:sz w:val="22"/>
          <w:szCs w:val="22"/>
        </w:rPr>
        <w:t xml:space="preserve">  </w:t>
      </w:r>
      <w:r w:rsidR="00E7157B" w:rsidRPr="00E7157B">
        <w:rPr>
          <w:sz w:val="22"/>
          <w:szCs w:val="22"/>
        </w:rPr>
        <w:t xml:space="preserve">Format for term: Times New Roman font (12pt); please double space, using standard margins (1” top/bottom, 1.25” left/right). </w:t>
      </w:r>
      <w:r w:rsidR="00E7157B" w:rsidRPr="00E7157B">
        <w:rPr>
          <w:i/>
          <w:sz w:val="22"/>
          <w:szCs w:val="22"/>
        </w:rPr>
        <w:t>No cover sheets</w:t>
      </w:r>
      <w:r w:rsidR="00E7157B" w:rsidRPr="00E7157B">
        <w:rPr>
          <w:sz w:val="22"/>
          <w:szCs w:val="22"/>
        </w:rPr>
        <w:t xml:space="preserve">. For paper setup, citation and bibliographic format, please follow ASU </w:t>
      </w:r>
      <w:r w:rsidR="00E7157B" w:rsidRPr="00E7157B">
        <w:rPr>
          <w:i/>
          <w:sz w:val="22"/>
          <w:szCs w:val="22"/>
        </w:rPr>
        <w:t>Guide to Style</w:t>
      </w:r>
      <w:r w:rsidR="00E7157B" w:rsidRPr="00E7157B">
        <w:rPr>
          <w:sz w:val="22"/>
          <w:szCs w:val="22"/>
        </w:rPr>
        <w:t xml:space="preserve"> (based on MLA format). Hard copies of your papers are due </w:t>
      </w:r>
      <w:r w:rsidR="00E7157B" w:rsidRPr="00033C59">
        <w:rPr>
          <w:rFonts w:ascii="Times New Roman Bold" w:hAnsi="Times New Roman Bold"/>
          <w:b/>
          <w:smallCaps/>
          <w:sz w:val="22"/>
          <w:szCs w:val="22"/>
        </w:rPr>
        <w:t>in class</w:t>
      </w:r>
      <w:r w:rsidR="00E7157B" w:rsidRPr="00E7157B">
        <w:rPr>
          <w:sz w:val="22"/>
          <w:szCs w:val="22"/>
        </w:rPr>
        <w:t xml:space="preserve"> on the date specified on the course itinerary; please send an electronic copy via email to dedalus@asu.edu. </w:t>
      </w:r>
      <w:r>
        <w:rPr>
          <w:sz w:val="22"/>
          <w:szCs w:val="22"/>
        </w:rPr>
        <w:t xml:space="preserve">Late papers will be docked </w:t>
      </w:r>
      <w:r w:rsidR="00623F3D">
        <w:rPr>
          <w:sz w:val="22"/>
          <w:szCs w:val="22"/>
        </w:rPr>
        <w:t>10</w:t>
      </w:r>
      <w:r>
        <w:rPr>
          <w:sz w:val="22"/>
          <w:szCs w:val="22"/>
        </w:rPr>
        <w:t xml:space="preserve"> pts per day</w:t>
      </w:r>
      <w:r w:rsidR="00623F3D">
        <w:rPr>
          <w:sz w:val="22"/>
          <w:szCs w:val="22"/>
        </w:rPr>
        <w:t xml:space="preserve"> late </w:t>
      </w:r>
    </w:p>
    <w:p w:rsidR="00C8578E" w:rsidRDefault="00953626" w:rsidP="00623F3D">
      <w:pPr>
        <w:spacing w:after="120"/>
        <w:rPr>
          <w:rStyle w:val="Hyperlink"/>
          <w:color w:val="auto"/>
          <w:sz w:val="18"/>
          <w:szCs w:val="18"/>
          <w:u w:val="none"/>
        </w:rPr>
      </w:pPr>
      <w:r w:rsidRPr="00905329">
        <w:rPr>
          <w:sz w:val="22"/>
          <w:szCs w:val="22"/>
        </w:rPr>
        <w:t xml:space="preserve">For more information about paper format and construction, citation guidelines and matters of style, consult the </w:t>
      </w:r>
      <w:r w:rsidRPr="00DD1135">
        <w:rPr>
          <w:sz w:val="22"/>
          <w:szCs w:val="22"/>
        </w:rPr>
        <w:t>ASU</w:t>
      </w:r>
      <w:r w:rsidRPr="00905329">
        <w:rPr>
          <w:i/>
          <w:sz w:val="22"/>
          <w:szCs w:val="22"/>
        </w:rPr>
        <w:t xml:space="preserve"> Guide to Style</w:t>
      </w:r>
      <w:r w:rsidRPr="00905329">
        <w:rPr>
          <w:sz w:val="22"/>
          <w:szCs w:val="22"/>
        </w:rPr>
        <w:t xml:space="preserve">: </w:t>
      </w:r>
      <w:hyperlink r:id="rId11" w:history="1">
        <w:r w:rsidRPr="0002293D">
          <w:rPr>
            <w:rStyle w:val="Hyperlink"/>
            <w:sz w:val="18"/>
            <w:szCs w:val="18"/>
          </w:rPr>
          <w:t>http://www.public.asu.edu/~dedalus/guidetostyle/index.html</w:t>
        </w:r>
      </w:hyperlink>
      <w:r w:rsidR="00C8578E">
        <w:rPr>
          <w:rStyle w:val="Hyperlink"/>
          <w:color w:val="auto"/>
          <w:sz w:val="18"/>
          <w:szCs w:val="18"/>
          <w:u w:val="none"/>
        </w:rPr>
        <w:t xml:space="preserve">. </w:t>
      </w:r>
      <w:r w:rsidR="008D49B1">
        <w:rPr>
          <w:sz w:val="22"/>
          <w:szCs w:val="22"/>
        </w:rPr>
        <w:t xml:space="preserve">Additional citation and bibliographic information can also be found in the MLA </w:t>
      </w:r>
      <w:r w:rsidR="008D49B1">
        <w:rPr>
          <w:i/>
          <w:sz w:val="22"/>
          <w:szCs w:val="22"/>
        </w:rPr>
        <w:t>Handbook for Writers</w:t>
      </w:r>
      <w:r w:rsidR="008D49B1">
        <w:rPr>
          <w:sz w:val="22"/>
          <w:szCs w:val="22"/>
        </w:rPr>
        <w:t xml:space="preserve"> (Hayden Ref. LB 2369 G53 2003).</w:t>
      </w:r>
    </w:p>
    <w:p w:rsidR="00953626" w:rsidRPr="00C8578E" w:rsidRDefault="00C8578E" w:rsidP="00623F3D">
      <w:pPr>
        <w:spacing w:after="120"/>
        <w:rPr>
          <w:sz w:val="22"/>
          <w:szCs w:val="22"/>
        </w:rPr>
      </w:pPr>
      <w:r w:rsidRPr="00C8578E">
        <w:rPr>
          <w:rStyle w:val="Hyperlink"/>
          <w:b/>
          <w:i/>
          <w:color w:val="auto"/>
          <w:sz w:val="22"/>
          <w:szCs w:val="22"/>
          <w:u w:val="none"/>
        </w:rPr>
        <w:t xml:space="preserve">Please note: </w:t>
      </w:r>
      <w:r>
        <w:rPr>
          <w:rStyle w:val="Hyperlink"/>
          <w:color w:val="auto"/>
          <w:sz w:val="22"/>
          <w:szCs w:val="22"/>
          <w:u w:val="none"/>
        </w:rPr>
        <w:t xml:space="preserve">The ASU </w:t>
      </w:r>
      <w:r>
        <w:rPr>
          <w:rStyle w:val="Hyperlink"/>
          <w:i/>
          <w:color w:val="auto"/>
          <w:sz w:val="22"/>
          <w:szCs w:val="22"/>
          <w:u w:val="none"/>
        </w:rPr>
        <w:t xml:space="preserve">Guide to Style </w:t>
      </w:r>
      <w:r>
        <w:rPr>
          <w:rStyle w:val="Hyperlink"/>
          <w:color w:val="auto"/>
          <w:sz w:val="22"/>
          <w:szCs w:val="22"/>
          <w:u w:val="none"/>
        </w:rPr>
        <w:t xml:space="preserve">is a </w:t>
      </w:r>
      <w:r w:rsidRPr="00C8578E">
        <w:rPr>
          <w:rStyle w:val="Hyperlink"/>
          <w:smallCaps/>
          <w:color w:val="auto"/>
          <w:sz w:val="22"/>
          <w:szCs w:val="22"/>
          <w:u w:val="none"/>
        </w:rPr>
        <w:t>required text</w:t>
      </w:r>
    </w:p>
    <w:p w:rsidR="00953626" w:rsidRPr="00DE7737" w:rsidRDefault="00953626" w:rsidP="00623F3D">
      <w:pPr>
        <w:spacing w:after="120"/>
        <w:rPr>
          <w:sz w:val="22"/>
          <w:szCs w:val="22"/>
        </w:rPr>
      </w:pPr>
      <w:r w:rsidRPr="00CB5621">
        <w:rPr>
          <w:b/>
          <w:bCs/>
          <w:smallCaps/>
          <w:sz w:val="22"/>
          <w:szCs w:val="22"/>
        </w:rPr>
        <w:t>Examinations.</w:t>
      </w:r>
      <w:r w:rsidRPr="00DE7737">
        <w:rPr>
          <w:sz w:val="22"/>
          <w:szCs w:val="22"/>
        </w:rPr>
        <w:t xml:space="preserve"> All students will </w:t>
      </w:r>
      <w:r w:rsidR="0002293D">
        <w:rPr>
          <w:sz w:val="22"/>
          <w:szCs w:val="22"/>
        </w:rPr>
        <w:t>take midterm and final examinations, which will focus on reading comprehension.</w:t>
      </w:r>
      <w:r w:rsidRPr="00DE7737">
        <w:rPr>
          <w:sz w:val="22"/>
          <w:szCs w:val="22"/>
        </w:rPr>
        <w:t xml:space="preserve">   </w:t>
      </w:r>
    </w:p>
    <w:p w:rsidR="00953626" w:rsidRPr="00A83D66" w:rsidRDefault="00953626" w:rsidP="00623F3D">
      <w:pPr>
        <w:spacing w:after="120"/>
        <w:rPr>
          <w:sz w:val="22"/>
          <w:szCs w:val="22"/>
        </w:rPr>
      </w:pPr>
      <w:r w:rsidRPr="00CB5621">
        <w:rPr>
          <w:b/>
          <w:smallCaps/>
          <w:sz w:val="22"/>
          <w:szCs w:val="22"/>
        </w:rPr>
        <w:t>Participation</w:t>
      </w:r>
      <w:r w:rsidRPr="00CB5621">
        <w:rPr>
          <w:b/>
          <w:sz w:val="22"/>
          <w:szCs w:val="22"/>
        </w:rPr>
        <w:t xml:space="preserve">. </w:t>
      </w:r>
      <w:r w:rsidR="00E7157B" w:rsidRPr="00E7157B">
        <w:rPr>
          <w:sz w:val="22"/>
          <w:szCs w:val="22"/>
        </w:rPr>
        <w:t xml:space="preserve">In-class participation (50 pts) is satisfied by a number of things, including taking part in class discussion, acquiring appropriate text books and bringing them to class, taking notes, attending office hours, and turning assignments in on time. </w:t>
      </w:r>
      <w:r w:rsidR="00E7157B" w:rsidRPr="00E7157B">
        <w:rPr>
          <w:i/>
          <w:sz w:val="22"/>
          <w:szCs w:val="22"/>
        </w:rPr>
        <w:t>Note</w:t>
      </w:r>
      <w:r w:rsidR="00E7157B" w:rsidRPr="00E7157B">
        <w:rPr>
          <w:sz w:val="22"/>
          <w:szCs w:val="22"/>
        </w:rPr>
        <w:t>: not everyone needs to do all these things well all at once. But they are the factors that help me determine the “class participation” portion of the overall grade.</w:t>
      </w:r>
    </w:p>
    <w:p w:rsidR="00953626" w:rsidRPr="00302941" w:rsidRDefault="00953626" w:rsidP="00623F3D">
      <w:pPr>
        <w:spacing w:after="120"/>
        <w:rPr>
          <w:sz w:val="22"/>
          <w:szCs w:val="22"/>
        </w:rPr>
      </w:pPr>
      <w:r w:rsidRPr="00CB5621">
        <w:rPr>
          <w:b/>
          <w:smallCaps/>
          <w:sz w:val="22"/>
          <w:szCs w:val="22"/>
        </w:rPr>
        <w:t>Attendance and Class Decorum</w:t>
      </w:r>
      <w:r w:rsidRPr="00CB5621">
        <w:rPr>
          <w:b/>
          <w:sz w:val="22"/>
          <w:szCs w:val="22"/>
        </w:rPr>
        <w:t>.</w:t>
      </w:r>
      <w:r w:rsidRPr="00CB5621">
        <w:rPr>
          <w:i/>
          <w:sz w:val="22"/>
          <w:szCs w:val="22"/>
        </w:rPr>
        <w:t xml:space="preserve"> </w:t>
      </w:r>
      <w:r w:rsidR="00B55D9B" w:rsidRPr="00B55D9B">
        <w:rPr>
          <w:sz w:val="22"/>
          <w:szCs w:val="22"/>
        </w:rPr>
        <w:t xml:space="preserve">ttendance, of course, is mandatory. Students are allowed 3 unexcused absences; excused absences beyond this limit are considered on a case-by-case basis and must be documented. (Doctor’s notes must be produced immediately after the absence in question and must indicate a specific and sufficient reason for missing class. Whenever possible, notify me via e-mail if you are going to claim an </w:t>
      </w:r>
      <w:r w:rsidR="00B55D9B" w:rsidRPr="00B55D9B">
        <w:rPr>
          <w:i/>
          <w:sz w:val="22"/>
          <w:szCs w:val="22"/>
        </w:rPr>
        <w:t>excused</w:t>
      </w:r>
      <w:r w:rsidR="00B55D9B" w:rsidRPr="00B55D9B">
        <w:rPr>
          <w:sz w:val="22"/>
          <w:szCs w:val="22"/>
        </w:rPr>
        <w:t xml:space="preserve"> absence.) Excessive absence and habitual tardiness can lead to a failing grade.</w:t>
      </w:r>
    </w:p>
    <w:p w:rsidR="00953626" w:rsidRDefault="00953626" w:rsidP="00623F3D">
      <w:pPr>
        <w:spacing w:after="120"/>
        <w:rPr>
          <w:sz w:val="22"/>
          <w:szCs w:val="22"/>
        </w:rPr>
      </w:pPr>
      <w:r w:rsidRPr="00905329">
        <w:rPr>
          <w:sz w:val="22"/>
          <w:szCs w:val="22"/>
        </w:rPr>
        <w:lastRenderedPageBreak/>
        <w:t xml:space="preserve">All students are expected to conduct themselves in a manner befitting a college classroom. </w:t>
      </w:r>
      <w:r w:rsidRPr="0002293D">
        <w:rPr>
          <w:i/>
          <w:sz w:val="22"/>
          <w:szCs w:val="22"/>
        </w:rPr>
        <w:t xml:space="preserve">Please do not use laptops, </w:t>
      </w:r>
      <w:r w:rsidR="0002293D" w:rsidRPr="0002293D">
        <w:rPr>
          <w:i/>
          <w:sz w:val="22"/>
          <w:szCs w:val="22"/>
        </w:rPr>
        <w:t>tablets</w:t>
      </w:r>
      <w:r w:rsidRPr="0002293D">
        <w:rPr>
          <w:i/>
          <w:sz w:val="22"/>
          <w:szCs w:val="22"/>
        </w:rPr>
        <w:t>, cellphones, ipods and other electronic devices during class</w:t>
      </w:r>
      <w:r w:rsidRPr="00905329">
        <w:rPr>
          <w:sz w:val="22"/>
          <w:szCs w:val="22"/>
        </w:rPr>
        <w:t xml:space="preserve">. </w:t>
      </w:r>
      <w:r w:rsidR="00B55D9B" w:rsidRPr="00B55D9B">
        <w:rPr>
          <w:sz w:val="22"/>
          <w:szCs w:val="22"/>
        </w:rPr>
        <w:t xml:space="preserve">lease refrain from leaving the room during class time; if you know you must leave early, alert the instructor and sit near the door. </w:t>
      </w:r>
      <w:r>
        <w:rPr>
          <w:sz w:val="22"/>
          <w:szCs w:val="22"/>
        </w:rPr>
        <w:t xml:space="preserve"> </w:t>
      </w:r>
      <w:r w:rsidRPr="00905329">
        <w:rPr>
          <w:sz w:val="22"/>
          <w:szCs w:val="22"/>
        </w:rPr>
        <w:t xml:space="preserve"> </w:t>
      </w:r>
    </w:p>
    <w:p w:rsidR="0068432A" w:rsidRPr="0068432A" w:rsidRDefault="0068432A" w:rsidP="00623F3D">
      <w:pPr>
        <w:spacing w:after="120"/>
        <w:rPr>
          <w:sz w:val="22"/>
          <w:szCs w:val="22"/>
        </w:rPr>
      </w:pPr>
      <w:r w:rsidRPr="0068432A">
        <w:rPr>
          <w:sz w:val="22"/>
          <w:szCs w:val="22"/>
        </w:rPr>
        <w:t xml:space="preserve">On the use of laptops in class, please </w:t>
      </w:r>
      <w:r w:rsidR="002746AF" w:rsidRPr="0068432A">
        <w:rPr>
          <w:sz w:val="22"/>
          <w:szCs w:val="22"/>
        </w:rPr>
        <w:t>seethes</w:t>
      </w:r>
      <w:r w:rsidRPr="0068432A">
        <w:rPr>
          <w:sz w:val="22"/>
          <w:szCs w:val="22"/>
        </w:rPr>
        <w:t xml:space="preserve"> article from the </w:t>
      </w:r>
      <w:r w:rsidRPr="0068432A">
        <w:rPr>
          <w:i/>
          <w:sz w:val="22"/>
          <w:szCs w:val="22"/>
        </w:rPr>
        <w:t>Chronicle of Higher Education</w:t>
      </w:r>
      <w:r w:rsidRPr="0068432A">
        <w:rPr>
          <w:sz w:val="22"/>
          <w:szCs w:val="22"/>
        </w:rPr>
        <w:t xml:space="preserve">: </w:t>
      </w:r>
      <w:hyperlink r:id="rId12" w:history="1">
        <w:r w:rsidRPr="0068432A">
          <w:rPr>
            <w:rStyle w:val="Hyperlink"/>
            <w:sz w:val="22"/>
            <w:szCs w:val="22"/>
          </w:rPr>
          <w:t>http://chronicle.com/blogs/linguafranca/2014/08/25/why-im-asking-you-not-to-use-laptops/</w:t>
        </w:r>
      </w:hyperlink>
    </w:p>
    <w:p w:rsidR="0068432A" w:rsidRPr="0068432A" w:rsidRDefault="0068432A" w:rsidP="00623F3D">
      <w:pPr>
        <w:spacing w:after="120"/>
        <w:rPr>
          <w:bCs/>
          <w:sz w:val="22"/>
          <w:szCs w:val="22"/>
        </w:rPr>
      </w:pPr>
      <w:r w:rsidRPr="0068432A">
        <w:rPr>
          <w:b/>
          <w:bCs/>
          <w:sz w:val="22"/>
          <w:szCs w:val="22"/>
        </w:rPr>
        <w:t>Note</w:t>
      </w:r>
      <w:r w:rsidR="007F297D">
        <w:rPr>
          <w:b/>
          <w:bCs/>
          <w:sz w:val="22"/>
          <w:szCs w:val="22"/>
        </w:rPr>
        <w:t>:</w:t>
      </w:r>
      <w:r w:rsidRPr="0068432A">
        <w:rPr>
          <w:b/>
          <w:bCs/>
          <w:sz w:val="22"/>
          <w:szCs w:val="22"/>
        </w:rPr>
        <w:t xml:space="preserve"> </w:t>
      </w:r>
      <w:r w:rsidRPr="0068432A">
        <w:rPr>
          <w:bCs/>
          <w:sz w:val="22"/>
          <w:szCs w:val="22"/>
        </w:rPr>
        <w:t xml:space="preserve">ASU policy states that email is an official means of communication and that students are responsible for checking it. See: </w:t>
      </w:r>
      <w:hyperlink r:id="rId13" w:history="1">
        <w:r w:rsidRPr="0068432A">
          <w:rPr>
            <w:rStyle w:val="Hyperlink"/>
            <w:bCs/>
            <w:sz w:val="22"/>
            <w:szCs w:val="22"/>
          </w:rPr>
          <w:t>http://www.asu.edu/aad/manuals/ssm/ssm107-03.html</w:t>
        </w:r>
      </w:hyperlink>
    </w:p>
    <w:p w:rsidR="0068432A" w:rsidRPr="00905329" w:rsidRDefault="0068432A" w:rsidP="00623F3D">
      <w:pPr>
        <w:spacing w:after="120"/>
        <w:rPr>
          <w:sz w:val="22"/>
          <w:szCs w:val="22"/>
        </w:rPr>
      </w:pPr>
      <w:r w:rsidRPr="0068432A">
        <w:rPr>
          <w:b/>
          <w:bCs/>
          <w:sz w:val="22"/>
          <w:szCs w:val="22"/>
        </w:rPr>
        <w:t>Establishing Eligibility for Disability Accommodations:</w:t>
      </w:r>
      <w:r w:rsidRPr="0068432A">
        <w:rPr>
          <w:sz w:val="22"/>
          <w:szCs w:val="22"/>
        </w:rPr>
        <w:t> Students who feel they will need disability accommodations in this class but have not registered with the Disability Resource Center (DRC) should contact DRC immediately. Students should contact the Disability Resource Center on the campus that your class is being held. Campus-specific </w:t>
      </w:r>
      <w:hyperlink r:id="rId14" w:history="1">
        <w:r w:rsidRPr="0068432A">
          <w:rPr>
            <w:rStyle w:val="Hyperlink"/>
            <w:sz w:val="22"/>
            <w:szCs w:val="22"/>
          </w:rPr>
          <w:t>location and contact information</w:t>
        </w:r>
      </w:hyperlink>
      <w:r w:rsidRPr="0068432A">
        <w:rPr>
          <w:sz w:val="22"/>
          <w:szCs w:val="22"/>
        </w:rPr>
        <w:t> can be found on the DRC website. DRC offices are open 8 a.m. to 5 p.m. Monday – Friday. Check the </w:t>
      </w:r>
      <w:hyperlink r:id="rId15" w:history="1">
        <w:r w:rsidRPr="0068432A">
          <w:rPr>
            <w:rStyle w:val="Hyperlink"/>
            <w:sz w:val="22"/>
            <w:szCs w:val="22"/>
          </w:rPr>
          <w:t>DRC website</w:t>
        </w:r>
      </w:hyperlink>
      <w:r w:rsidRPr="0068432A">
        <w:rPr>
          <w:sz w:val="22"/>
          <w:szCs w:val="22"/>
        </w:rPr>
        <w:t xml:space="preserve"> for eligibility and documentation </w:t>
      </w:r>
      <w:r w:rsidR="002746AF" w:rsidRPr="0068432A">
        <w:rPr>
          <w:sz w:val="22"/>
          <w:szCs w:val="22"/>
        </w:rPr>
        <w:t>policies</w:t>
      </w:r>
    </w:p>
    <w:p w:rsidR="00953626" w:rsidRPr="00A83D66" w:rsidRDefault="00953626" w:rsidP="00623F3D">
      <w:pPr>
        <w:spacing w:after="120"/>
        <w:rPr>
          <w:sz w:val="18"/>
          <w:szCs w:val="18"/>
        </w:rPr>
      </w:pPr>
      <w:r w:rsidRPr="00CB5621">
        <w:rPr>
          <w:b/>
          <w:bCs/>
          <w:smallCaps/>
          <w:sz w:val="22"/>
          <w:szCs w:val="22"/>
        </w:rPr>
        <w:t>Caveat Emptor.</w:t>
      </w:r>
      <w:r w:rsidRPr="00302941">
        <w:rPr>
          <w:sz w:val="22"/>
          <w:szCs w:val="22"/>
        </w:rPr>
        <w:t xml:space="preserve"> </w:t>
      </w:r>
      <w:r w:rsidRPr="000A1356">
        <w:rPr>
          <w:sz w:val="22"/>
          <w:szCs w:val="22"/>
        </w:rPr>
        <w:t>Academic dishonesty</w:t>
      </w:r>
      <w:r w:rsidR="00295031">
        <w:rPr>
          <w:sz w:val="22"/>
          <w:szCs w:val="22"/>
        </w:rPr>
        <w:t xml:space="preserve"> (</w:t>
      </w:r>
      <w:r>
        <w:rPr>
          <w:sz w:val="22"/>
          <w:szCs w:val="22"/>
        </w:rPr>
        <w:t>cheating, plagiarism and copying</w:t>
      </w:r>
      <w:r w:rsidR="00295031">
        <w:rPr>
          <w:sz w:val="22"/>
          <w:szCs w:val="22"/>
        </w:rPr>
        <w:t>)</w:t>
      </w:r>
      <w:r w:rsidRPr="000A1356">
        <w:rPr>
          <w:sz w:val="22"/>
          <w:szCs w:val="22"/>
        </w:rPr>
        <w:t>will not be tolerated.</w:t>
      </w:r>
      <w:r w:rsidR="008E3096">
        <w:rPr>
          <w:sz w:val="22"/>
          <w:szCs w:val="22"/>
        </w:rPr>
        <w:t xml:space="preserve"> </w:t>
      </w:r>
      <w:r w:rsidRPr="000A1356">
        <w:rPr>
          <w:sz w:val="22"/>
          <w:szCs w:val="22"/>
        </w:rPr>
        <w:t>Plagiarism</w:t>
      </w:r>
      <w:r>
        <w:rPr>
          <w:sz w:val="22"/>
          <w:szCs w:val="22"/>
        </w:rPr>
        <w:t xml:space="preserve"> </w:t>
      </w:r>
      <w:r w:rsidR="00295031">
        <w:rPr>
          <w:sz w:val="22"/>
          <w:szCs w:val="22"/>
        </w:rPr>
        <w:t>means</w:t>
      </w:r>
      <w:r>
        <w:rPr>
          <w:sz w:val="22"/>
          <w:szCs w:val="22"/>
        </w:rPr>
        <w:t xml:space="preserve"> “</w:t>
      </w:r>
      <w:r w:rsidRPr="000A1356">
        <w:rPr>
          <w:sz w:val="22"/>
          <w:szCs w:val="22"/>
        </w:rPr>
        <w:t>using another's words, ideas, materials or work without properly acknowledging and documenting the source. Students are responsible for knowing the rules governing the use of another's work or materials and for acknowledging and documenting the source appropriately.” </w:t>
      </w:r>
      <w:r>
        <w:rPr>
          <w:sz w:val="22"/>
          <w:szCs w:val="22"/>
        </w:rPr>
        <w:t xml:space="preserve"> See</w:t>
      </w:r>
      <w:r w:rsidR="00295031">
        <w:rPr>
          <w:sz w:val="22"/>
          <w:szCs w:val="22"/>
        </w:rPr>
        <w:t xml:space="preserve"> ASU </w:t>
      </w:r>
      <w:r w:rsidR="00295031">
        <w:rPr>
          <w:i/>
          <w:sz w:val="22"/>
          <w:szCs w:val="22"/>
        </w:rPr>
        <w:t>Student Academic Integrity Policy</w:t>
      </w:r>
      <w:r w:rsidR="00295031">
        <w:rPr>
          <w:sz w:val="22"/>
          <w:szCs w:val="22"/>
        </w:rPr>
        <w:t xml:space="preserve">  (p. 2 §H and p. 8)</w:t>
      </w:r>
      <w:r w:rsidRPr="000A1356">
        <w:rPr>
          <w:sz w:val="22"/>
          <w:szCs w:val="22"/>
        </w:rPr>
        <w:t>:</w:t>
      </w:r>
      <w:r>
        <w:rPr>
          <w:sz w:val="22"/>
          <w:szCs w:val="22"/>
        </w:rPr>
        <w:t xml:space="preserve"> </w:t>
      </w:r>
      <w:hyperlink r:id="rId16" w:history="1">
        <w:r w:rsidR="00295031" w:rsidRPr="00295031">
          <w:rPr>
            <w:rStyle w:val="Hyperlink"/>
            <w:sz w:val="22"/>
            <w:szCs w:val="22"/>
          </w:rPr>
          <w:t>https://provost.asu.edu/sites/default/files/AcademicIntegrityPolicyPDF.pdf</w:t>
        </w:r>
      </w:hyperlink>
      <w:r w:rsidR="00295031">
        <w:rPr>
          <w:sz w:val="22"/>
          <w:szCs w:val="22"/>
        </w:rPr>
        <w:t xml:space="preserve"> </w:t>
      </w:r>
      <w:r w:rsidR="00B40F17">
        <w:rPr>
          <w:sz w:val="22"/>
          <w:szCs w:val="22"/>
        </w:rPr>
        <w:t>and on Blackboard.</w:t>
      </w:r>
    </w:p>
    <w:p w:rsidR="00953626" w:rsidRDefault="00953626" w:rsidP="00623F3D">
      <w:pPr>
        <w:spacing w:after="120"/>
        <w:rPr>
          <w:sz w:val="22"/>
          <w:szCs w:val="22"/>
        </w:rPr>
      </w:pPr>
      <w:r w:rsidRPr="00302941">
        <w:rPr>
          <w:bCs/>
          <w:i/>
          <w:iCs/>
          <w:sz w:val="22"/>
          <w:szCs w:val="22"/>
        </w:rPr>
        <w:t>Nota Bene</w:t>
      </w:r>
      <w:r w:rsidRPr="00302941">
        <w:rPr>
          <w:bCs/>
          <w:sz w:val="22"/>
          <w:szCs w:val="22"/>
        </w:rPr>
        <w:t>.</w:t>
      </w:r>
      <w:r w:rsidRPr="00302941">
        <w:rPr>
          <w:b/>
          <w:sz w:val="22"/>
          <w:szCs w:val="22"/>
        </w:rPr>
        <w:t xml:space="preserve"> </w:t>
      </w:r>
      <w:r w:rsidRPr="00302941">
        <w:rPr>
          <w:sz w:val="22"/>
          <w:szCs w:val="22"/>
        </w:rPr>
        <w:t xml:space="preserve">No tape recording for any reason (without prior permission) or notetaking for </w:t>
      </w:r>
      <w:r>
        <w:rPr>
          <w:sz w:val="22"/>
          <w:szCs w:val="22"/>
        </w:rPr>
        <w:t>commercial use</w:t>
      </w:r>
      <w:r w:rsidRPr="00302941">
        <w:rPr>
          <w:sz w:val="22"/>
          <w:szCs w:val="22"/>
        </w:rPr>
        <w:t xml:space="preserve"> </w:t>
      </w:r>
      <w:r>
        <w:rPr>
          <w:sz w:val="22"/>
          <w:szCs w:val="22"/>
        </w:rPr>
        <w:t>allowed</w:t>
      </w:r>
      <w:r w:rsidRPr="00302941">
        <w:rPr>
          <w:sz w:val="22"/>
          <w:szCs w:val="22"/>
        </w:rPr>
        <w:t>.</w:t>
      </w:r>
    </w:p>
    <w:p w:rsidR="00953626" w:rsidRDefault="00953626" w:rsidP="00953626">
      <w:pPr>
        <w:rPr>
          <w:sz w:val="22"/>
          <w:szCs w:val="22"/>
        </w:rPr>
      </w:pPr>
    </w:p>
    <w:p w:rsidR="00953626" w:rsidRPr="00FC61CB" w:rsidRDefault="00953626" w:rsidP="00953626">
      <w:pPr>
        <w:rPr>
          <w:rFonts w:cs="Arial"/>
          <w:b/>
          <w:sz w:val="18"/>
          <w:szCs w:val="18"/>
        </w:rPr>
      </w:pPr>
      <w:r w:rsidRPr="00690263">
        <w:rPr>
          <w:rFonts w:cs="Arial"/>
          <w:b/>
          <w:sz w:val="18"/>
          <w:szCs w:val="18"/>
          <w:highlight w:val="lightGray"/>
        </w:rPr>
        <w:t>::::::::///&gt;&lt;\\\::::::</w:t>
      </w:r>
      <w:r w:rsidRPr="00690263">
        <w:rPr>
          <w:rFonts w:cs="Arial"/>
          <w:b/>
          <w:sz w:val="18"/>
          <w:szCs w:val="18"/>
          <w:highlight w:val="lightGray"/>
        </w:rPr>
        <w:sym w:font="Wingdings" w:char="F061"/>
      </w:r>
      <w:r w:rsidRPr="00690263">
        <w:rPr>
          <w:rFonts w:cs="Arial"/>
          <w:b/>
          <w:sz w:val="18"/>
          <w:szCs w:val="18"/>
          <w:highlight w:val="lightGray"/>
        </w:rPr>
        <w:t>::::::///&gt;&lt;\\\::::::|</w:t>
      </w:r>
      <w:r w:rsidRPr="00690263">
        <w:rPr>
          <w:rFonts w:cs="Arial"/>
          <w:b/>
          <w:sz w:val="18"/>
          <w:szCs w:val="18"/>
          <w:highlight w:val="lightGray"/>
        </w:rPr>
        <w:sym w:font="Wingdings" w:char="F064"/>
      </w:r>
      <w:r w:rsidRPr="00690263">
        <w:rPr>
          <w:rFonts w:cs="Arial"/>
          <w:b/>
          <w:sz w:val="18"/>
          <w:szCs w:val="18"/>
          <w:highlight w:val="lightGray"/>
        </w:rPr>
        <w:t>|::::::///&gt;&lt;\\\::::::</w:t>
      </w:r>
      <w:r w:rsidRPr="00690263">
        <w:rPr>
          <w:rFonts w:cs="Arial"/>
          <w:b/>
          <w:sz w:val="18"/>
          <w:szCs w:val="18"/>
          <w:highlight w:val="lightGray"/>
        </w:rPr>
        <w:sym w:font="Wingdings" w:char="F061"/>
      </w:r>
      <w:r w:rsidRPr="00690263">
        <w:rPr>
          <w:rFonts w:cs="Arial"/>
          <w:b/>
          <w:sz w:val="18"/>
          <w:szCs w:val="18"/>
          <w:highlight w:val="lightGray"/>
        </w:rPr>
        <w:t>::::::///&gt;&lt;\\\::::::|</w:t>
      </w:r>
      <w:r w:rsidRPr="00690263">
        <w:rPr>
          <w:rFonts w:cs="Arial"/>
          <w:b/>
          <w:sz w:val="18"/>
          <w:szCs w:val="18"/>
          <w:highlight w:val="lightGray"/>
        </w:rPr>
        <w:sym w:font="Wingdings" w:char="F064"/>
      </w:r>
      <w:r w:rsidRPr="00690263">
        <w:rPr>
          <w:rFonts w:cs="Arial"/>
          <w:b/>
          <w:sz w:val="18"/>
          <w:szCs w:val="18"/>
          <w:highlight w:val="lightGray"/>
        </w:rPr>
        <w:t>|::::::///&gt;&lt;\\\::::::</w:t>
      </w:r>
      <w:r w:rsidRPr="00690263">
        <w:rPr>
          <w:rFonts w:cs="Arial"/>
          <w:b/>
          <w:sz w:val="18"/>
          <w:szCs w:val="18"/>
          <w:highlight w:val="lightGray"/>
        </w:rPr>
        <w:sym w:font="Wingdings" w:char="F061"/>
      </w:r>
      <w:r w:rsidRPr="00690263">
        <w:rPr>
          <w:rFonts w:cs="Arial"/>
          <w:b/>
          <w:sz w:val="18"/>
          <w:szCs w:val="18"/>
          <w:highlight w:val="lightGray"/>
        </w:rPr>
        <w:t>::::::///&gt;&lt;\\\::::::</w:t>
      </w:r>
    </w:p>
    <w:p w:rsidR="00953626" w:rsidRPr="00302941" w:rsidRDefault="00953626" w:rsidP="00953626">
      <w:pPr>
        <w:rPr>
          <w:sz w:val="22"/>
          <w:szCs w:val="22"/>
        </w:rPr>
      </w:pPr>
    </w:p>
    <w:p w:rsidR="00953626" w:rsidRPr="002B6F07" w:rsidRDefault="00953626" w:rsidP="00953626">
      <w:pPr>
        <w:tabs>
          <w:tab w:val="left" w:pos="720"/>
        </w:tabs>
        <w:spacing w:after="60"/>
        <w:rPr>
          <w:b/>
          <w:bCs/>
          <w:iCs/>
          <w:smallCaps/>
        </w:rPr>
      </w:pPr>
      <w:r w:rsidRPr="002B6F07">
        <w:rPr>
          <w:b/>
          <w:bCs/>
          <w:iCs/>
          <w:smallCaps/>
        </w:rPr>
        <w:t>Course Itinerary</w:t>
      </w:r>
    </w:p>
    <w:p w:rsidR="00953626" w:rsidRPr="00585B84" w:rsidRDefault="00953626" w:rsidP="00953626">
      <w:pPr>
        <w:tabs>
          <w:tab w:val="left" w:pos="720"/>
        </w:tabs>
        <w:spacing w:after="120"/>
        <w:rPr>
          <w:sz w:val="18"/>
          <w:szCs w:val="18"/>
        </w:rPr>
      </w:pPr>
      <w:r w:rsidRPr="00585B84">
        <w:rPr>
          <w:sz w:val="18"/>
          <w:szCs w:val="18"/>
        </w:rPr>
        <w:t>All readings</w:t>
      </w:r>
      <w:r>
        <w:rPr>
          <w:sz w:val="18"/>
          <w:szCs w:val="18"/>
        </w:rPr>
        <w:t xml:space="preserve"> – </w:t>
      </w:r>
      <w:r w:rsidRPr="00585B84">
        <w:rPr>
          <w:sz w:val="18"/>
          <w:szCs w:val="18"/>
        </w:rPr>
        <w:t>including headnotes</w:t>
      </w:r>
      <w:r>
        <w:rPr>
          <w:sz w:val="18"/>
          <w:szCs w:val="18"/>
        </w:rPr>
        <w:t xml:space="preserve"> for the authors and works on the itinerary – </w:t>
      </w:r>
      <w:r w:rsidRPr="00585B84">
        <w:rPr>
          <w:sz w:val="18"/>
          <w:szCs w:val="18"/>
        </w:rPr>
        <w:t xml:space="preserve">should be completed </w:t>
      </w:r>
      <w:r w:rsidRPr="00585B84">
        <w:rPr>
          <w:i/>
          <w:sz w:val="18"/>
          <w:szCs w:val="18"/>
        </w:rPr>
        <w:t xml:space="preserve">before </w:t>
      </w:r>
      <w:r w:rsidRPr="00585B84">
        <w:rPr>
          <w:sz w:val="18"/>
          <w:szCs w:val="18"/>
        </w:rPr>
        <w:t xml:space="preserve">the class period in which they are discussed. </w:t>
      </w:r>
      <w:r>
        <w:rPr>
          <w:sz w:val="18"/>
          <w:szCs w:val="18"/>
        </w:rPr>
        <w:t>Please bring your books to each class period.</w:t>
      </w:r>
    </w:p>
    <w:p w:rsidR="00953626" w:rsidRPr="000F2079" w:rsidRDefault="00953626" w:rsidP="00FF75EB">
      <w:pPr>
        <w:pStyle w:val="Heading1"/>
        <w:tabs>
          <w:tab w:val="left" w:pos="720"/>
          <w:tab w:val="left" w:pos="1560"/>
        </w:tabs>
        <w:rPr>
          <w:bCs/>
          <w:iCs/>
          <w:sz w:val="22"/>
          <w:szCs w:val="22"/>
        </w:rPr>
      </w:pPr>
      <w:r w:rsidRPr="000F2079">
        <w:rPr>
          <w:bCs/>
          <w:iCs/>
          <w:smallCaps/>
          <w:sz w:val="22"/>
          <w:szCs w:val="22"/>
        </w:rPr>
        <w:t>Week One</w:t>
      </w:r>
      <w:r w:rsidRPr="000F2079">
        <w:rPr>
          <w:bCs/>
          <w:iCs/>
          <w:sz w:val="22"/>
          <w:szCs w:val="22"/>
        </w:rPr>
        <w:t xml:space="preserve">     </w:t>
      </w:r>
      <w:r w:rsidRPr="000F2079">
        <w:rPr>
          <w:bCs/>
          <w:iCs/>
          <w:sz w:val="22"/>
          <w:szCs w:val="22"/>
        </w:rPr>
        <w:tab/>
      </w:r>
    </w:p>
    <w:p w:rsidR="00953626" w:rsidRPr="000F2079" w:rsidRDefault="00953626" w:rsidP="00FF75EB">
      <w:pPr>
        <w:tabs>
          <w:tab w:val="left" w:pos="720"/>
          <w:tab w:val="left" w:pos="1560"/>
        </w:tabs>
        <w:rPr>
          <w:sz w:val="22"/>
          <w:szCs w:val="22"/>
        </w:rPr>
      </w:pPr>
      <w:r w:rsidRPr="000F2079">
        <w:rPr>
          <w:sz w:val="22"/>
          <w:szCs w:val="22"/>
        </w:rPr>
        <w:t>Mon.</w:t>
      </w:r>
      <w:r w:rsidRPr="000F2079">
        <w:rPr>
          <w:sz w:val="22"/>
          <w:szCs w:val="22"/>
        </w:rPr>
        <w:tab/>
        <w:t>1/</w:t>
      </w:r>
      <w:r w:rsidR="00740B5D" w:rsidRPr="000F2079">
        <w:rPr>
          <w:sz w:val="22"/>
          <w:szCs w:val="22"/>
        </w:rPr>
        <w:t>12</w:t>
      </w:r>
      <w:r w:rsidRPr="000F2079">
        <w:rPr>
          <w:sz w:val="22"/>
          <w:szCs w:val="22"/>
        </w:rPr>
        <w:tab/>
      </w:r>
      <w:r w:rsidR="0099538F" w:rsidRPr="000F2079">
        <w:rPr>
          <w:sz w:val="22"/>
          <w:szCs w:val="22"/>
        </w:rPr>
        <w:t>Course Introduction</w:t>
      </w:r>
    </w:p>
    <w:p w:rsidR="00953626" w:rsidRPr="000F2079" w:rsidRDefault="00953626" w:rsidP="00FF75EB">
      <w:pPr>
        <w:tabs>
          <w:tab w:val="left" w:pos="360"/>
          <w:tab w:val="left" w:pos="720"/>
          <w:tab w:val="left" w:pos="1560"/>
        </w:tabs>
        <w:rPr>
          <w:sz w:val="22"/>
          <w:szCs w:val="22"/>
        </w:rPr>
      </w:pPr>
      <w:r w:rsidRPr="000F2079">
        <w:rPr>
          <w:sz w:val="22"/>
          <w:szCs w:val="22"/>
        </w:rPr>
        <w:t xml:space="preserve">Wed.  </w:t>
      </w:r>
      <w:r w:rsidRPr="000F2079">
        <w:rPr>
          <w:sz w:val="22"/>
          <w:szCs w:val="22"/>
        </w:rPr>
        <w:tab/>
        <w:t>1/</w:t>
      </w:r>
      <w:r w:rsidR="00740B5D" w:rsidRPr="000F2079">
        <w:rPr>
          <w:sz w:val="22"/>
          <w:szCs w:val="22"/>
        </w:rPr>
        <w:t>14</w:t>
      </w:r>
      <w:r w:rsidRPr="000F2079">
        <w:rPr>
          <w:sz w:val="22"/>
          <w:szCs w:val="22"/>
        </w:rPr>
        <w:tab/>
      </w:r>
      <w:r w:rsidR="00B23E7E" w:rsidRPr="000F2079">
        <w:rPr>
          <w:sz w:val="22"/>
          <w:szCs w:val="22"/>
        </w:rPr>
        <w:t>Principles of reading and interpretation</w:t>
      </w:r>
    </w:p>
    <w:p w:rsidR="00FF75EB" w:rsidRPr="000F2079" w:rsidRDefault="00FF75EB" w:rsidP="00FF75EB">
      <w:pPr>
        <w:tabs>
          <w:tab w:val="left" w:pos="360"/>
          <w:tab w:val="left" w:pos="720"/>
          <w:tab w:val="left" w:pos="1560"/>
        </w:tabs>
        <w:rPr>
          <w:sz w:val="22"/>
          <w:szCs w:val="22"/>
        </w:rPr>
      </w:pPr>
    </w:p>
    <w:p w:rsidR="00953626" w:rsidRPr="000F2079" w:rsidRDefault="00953626" w:rsidP="00FF75EB">
      <w:pPr>
        <w:pStyle w:val="Heading1"/>
        <w:tabs>
          <w:tab w:val="left" w:pos="720"/>
          <w:tab w:val="left" w:pos="1080"/>
          <w:tab w:val="left" w:pos="1560"/>
        </w:tabs>
        <w:rPr>
          <w:smallCaps/>
          <w:sz w:val="22"/>
          <w:szCs w:val="22"/>
        </w:rPr>
      </w:pPr>
      <w:r w:rsidRPr="000F2079">
        <w:rPr>
          <w:smallCaps/>
          <w:sz w:val="22"/>
          <w:szCs w:val="22"/>
        </w:rPr>
        <w:t xml:space="preserve">Week Two </w:t>
      </w:r>
      <w:r w:rsidRPr="000F2079">
        <w:rPr>
          <w:smallCaps/>
          <w:sz w:val="22"/>
          <w:szCs w:val="22"/>
        </w:rPr>
        <w:tab/>
      </w:r>
      <w:r w:rsidRPr="000F2079">
        <w:rPr>
          <w:smallCaps/>
          <w:sz w:val="22"/>
          <w:szCs w:val="22"/>
        </w:rPr>
        <w:tab/>
      </w:r>
    </w:p>
    <w:p w:rsidR="00953626" w:rsidRPr="000F2079" w:rsidRDefault="00953626" w:rsidP="00FF75EB">
      <w:pPr>
        <w:tabs>
          <w:tab w:val="left" w:pos="360"/>
          <w:tab w:val="left" w:pos="720"/>
          <w:tab w:val="left" w:pos="1560"/>
        </w:tabs>
        <w:rPr>
          <w:sz w:val="22"/>
          <w:szCs w:val="22"/>
        </w:rPr>
      </w:pPr>
      <w:r w:rsidRPr="000F2079">
        <w:rPr>
          <w:sz w:val="22"/>
          <w:szCs w:val="22"/>
        </w:rPr>
        <w:t xml:space="preserve">Mon.  </w:t>
      </w:r>
      <w:r w:rsidRPr="000F2079">
        <w:rPr>
          <w:sz w:val="22"/>
          <w:szCs w:val="22"/>
        </w:rPr>
        <w:tab/>
        <w:t>1/1</w:t>
      </w:r>
      <w:r w:rsidR="00740B5D" w:rsidRPr="000F2079">
        <w:rPr>
          <w:sz w:val="22"/>
          <w:szCs w:val="22"/>
        </w:rPr>
        <w:t>9</w:t>
      </w:r>
      <w:r w:rsidRPr="000F2079">
        <w:rPr>
          <w:sz w:val="22"/>
          <w:szCs w:val="22"/>
        </w:rPr>
        <w:tab/>
      </w:r>
      <w:r w:rsidR="00740B5D" w:rsidRPr="000F2079">
        <w:rPr>
          <w:i/>
          <w:sz w:val="22"/>
          <w:szCs w:val="22"/>
        </w:rPr>
        <w:t>Martin Luther King Day</w:t>
      </w:r>
    </w:p>
    <w:p w:rsidR="00FF75EB" w:rsidRPr="000F2079" w:rsidRDefault="00953626" w:rsidP="00FF75EB">
      <w:pPr>
        <w:tabs>
          <w:tab w:val="left" w:pos="360"/>
          <w:tab w:val="left" w:pos="720"/>
          <w:tab w:val="left" w:pos="1560"/>
          <w:tab w:val="left" w:pos="6555"/>
        </w:tabs>
        <w:rPr>
          <w:sz w:val="22"/>
          <w:szCs w:val="22"/>
        </w:rPr>
      </w:pPr>
      <w:r w:rsidRPr="000F2079">
        <w:rPr>
          <w:sz w:val="22"/>
          <w:szCs w:val="22"/>
        </w:rPr>
        <w:t xml:space="preserve">Wed.  </w:t>
      </w:r>
      <w:r w:rsidRPr="000F2079">
        <w:rPr>
          <w:sz w:val="22"/>
          <w:szCs w:val="22"/>
        </w:rPr>
        <w:tab/>
        <w:t>1/</w:t>
      </w:r>
      <w:r w:rsidR="00740B5D" w:rsidRPr="000F2079">
        <w:rPr>
          <w:sz w:val="22"/>
          <w:szCs w:val="22"/>
        </w:rPr>
        <w:t>21</w:t>
      </w:r>
      <w:r w:rsidR="008D3312" w:rsidRPr="000F2079">
        <w:rPr>
          <w:sz w:val="22"/>
          <w:szCs w:val="22"/>
        </w:rPr>
        <w:tab/>
        <w:t xml:space="preserve">Sophocles, </w:t>
      </w:r>
      <w:r w:rsidR="008D3312" w:rsidRPr="000F2079">
        <w:rPr>
          <w:i/>
          <w:sz w:val="22"/>
          <w:szCs w:val="22"/>
        </w:rPr>
        <w:t>Antigone</w:t>
      </w:r>
    </w:p>
    <w:p w:rsidR="00953626" w:rsidRPr="000F2079" w:rsidRDefault="00953626" w:rsidP="00FF75EB">
      <w:pPr>
        <w:tabs>
          <w:tab w:val="left" w:pos="360"/>
          <w:tab w:val="left" w:pos="720"/>
          <w:tab w:val="left" w:pos="1560"/>
          <w:tab w:val="left" w:pos="6555"/>
        </w:tabs>
        <w:rPr>
          <w:sz w:val="22"/>
          <w:szCs w:val="22"/>
        </w:rPr>
      </w:pPr>
      <w:r w:rsidRPr="000F2079">
        <w:rPr>
          <w:sz w:val="22"/>
          <w:szCs w:val="22"/>
        </w:rPr>
        <w:tab/>
      </w:r>
      <w:r w:rsidRPr="000F2079">
        <w:rPr>
          <w:sz w:val="22"/>
          <w:szCs w:val="22"/>
        </w:rPr>
        <w:tab/>
      </w:r>
    </w:p>
    <w:p w:rsidR="00953626" w:rsidRPr="000F2079" w:rsidRDefault="00953626" w:rsidP="00FF75EB">
      <w:pPr>
        <w:pStyle w:val="Heading1"/>
        <w:tabs>
          <w:tab w:val="left" w:pos="720"/>
          <w:tab w:val="left" w:pos="1080"/>
          <w:tab w:val="left" w:pos="1560"/>
        </w:tabs>
        <w:rPr>
          <w:smallCaps/>
          <w:sz w:val="22"/>
          <w:szCs w:val="22"/>
        </w:rPr>
      </w:pPr>
      <w:r w:rsidRPr="000F2079">
        <w:rPr>
          <w:smallCaps/>
          <w:sz w:val="22"/>
          <w:szCs w:val="22"/>
        </w:rPr>
        <w:t xml:space="preserve">Week Three  </w:t>
      </w:r>
      <w:r w:rsidRPr="000F2079">
        <w:rPr>
          <w:smallCaps/>
          <w:sz w:val="22"/>
          <w:szCs w:val="22"/>
        </w:rPr>
        <w:tab/>
      </w:r>
    </w:p>
    <w:p w:rsidR="00953626" w:rsidRPr="000F2079" w:rsidRDefault="00953626" w:rsidP="00FF75EB">
      <w:pPr>
        <w:tabs>
          <w:tab w:val="left" w:pos="360"/>
          <w:tab w:val="left" w:pos="720"/>
          <w:tab w:val="left" w:pos="1560"/>
        </w:tabs>
        <w:rPr>
          <w:sz w:val="22"/>
          <w:szCs w:val="22"/>
        </w:rPr>
      </w:pPr>
      <w:r w:rsidRPr="000F2079">
        <w:rPr>
          <w:sz w:val="22"/>
          <w:szCs w:val="22"/>
        </w:rPr>
        <w:t xml:space="preserve">Mon.  </w:t>
      </w:r>
      <w:r w:rsidRPr="000F2079">
        <w:rPr>
          <w:sz w:val="22"/>
          <w:szCs w:val="22"/>
        </w:rPr>
        <w:tab/>
        <w:t>1/2</w:t>
      </w:r>
      <w:r w:rsidR="00740B5D" w:rsidRPr="000F2079">
        <w:rPr>
          <w:sz w:val="22"/>
          <w:szCs w:val="22"/>
        </w:rPr>
        <w:t>6</w:t>
      </w:r>
      <w:r w:rsidRPr="000F2079">
        <w:rPr>
          <w:sz w:val="22"/>
          <w:szCs w:val="22"/>
        </w:rPr>
        <w:tab/>
      </w:r>
      <w:r w:rsidR="008D3312" w:rsidRPr="000F2079">
        <w:rPr>
          <w:sz w:val="22"/>
          <w:szCs w:val="22"/>
        </w:rPr>
        <w:t xml:space="preserve">Sophocles, </w:t>
      </w:r>
      <w:r w:rsidR="008D3312" w:rsidRPr="000F2079">
        <w:rPr>
          <w:i/>
          <w:sz w:val="22"/>
          <w:szCs w:val="22"/>
        </w:rPr>
        <w:t>Antigone</w:t>
      </w:r>
    </w:p>
    <w:p w:rsidR="00953626" w:rsidRPr="000F2079" w:rsidRDefault="00953626" w:rsidP="00FF75EB">
      <w:pPr>
        <w:tabs>
          <w:tab w:val="left" w:pos="432"/>
          <w:tab w:val="left" w:pos="720"/>
          <w:tab w:val="left" w:pos="1560"/>
        </w:tabs>
        <w:rPr>
          <w:i/>
          <w:sz w:val="22"/>
          <w:szCs w:val="22"/>
        </w:rPr>
      </w:pPr>
      <w:r w:rsidRPr="000F2079">
        <w:rPr>
          <w:sz w:val="22"/>
          <w:szCs w:val="22"/>
        </w:rPr>
        <w:t xml:space="preserve">Wed.  </w:t>
      </w:r>
      <w:r w:rsidRPr="000F2079">
        <w:rPr>
          <w:sz w:val="22"/>
          <w:szCs w:val="22"/>
        </w:rPr>
        <w:tab/>
        <w:t>1/2</w:t>
      </w:r>
      <w:r w:rsidR="00740B5D" w:rsidRPr="000F2079">
        <w:rPr>
          <w:sz w:val="22"/>
          <w:szCs w:val="22"/>
        </w:rPr>
        <w:t>8</w:t>
      </w:r>
      <w:r w:rsidRPr="000F2079">
        <w:rPr>
          <w:sz w:val="22"/>
          <w:szCs w:val="22"/>
        </w:rPr>
        <w:tab/>
      </w:r>
      <w:r w:rsidR="008D3312" w:rsidRPr="000F2079">
        <w:rPr>
          <w:sz w:val="22"/>
          <w:szCs w:val="22"/>
        </w:rPr>
        <w:t xml:space="preserve">Sophocles, </w:t>
      </w:r>
      <w:r w:rsidR="008D3312" w:rsidRPr="000F2079">
        <w:rPr>
          <w:i/>
          <w:sz w:val="22"/>
          <w:szCs w:val="22"/>
        </w:rPr>
        <w:t>Antigone</w:t>
      </w:r>
    </w:p>
    <w:p w:rsidR="000F2079" w:rsidRPr="000F2079" w:rsidRDefault="000F2079" w:rsidP="00FF75EB">
      <w:pPr>
        <w:tabs>
          <w:tab w:val="left" w:pos="432"/>
          <w:tab w:val="left" w:pos="720"/>
          <w:tab w:val="left" w:pos="1560"/>
        </w:tabs>
        <w:rPr>
          <w:sz w:val="22"/>
          <w:szCs w:val="22"/>
        </w:rPr>
      </w:pPr>
      <w:r w:rsidRPr="000F2079">
        <w:rPr>
          <w:i/>
          <w:sz w:val="22"/>
          <w:szCs w:val="22"/>
        </w:rPr>
        <w:tab/>
      </w:r>
      <w:r w:rsidRPr="000F2079">
        <w:rPr>
          <w:i/>
          <w:sz w:val="22"/>
          <w:szCs w:val="22"/>
        </w:rPr>
        <w:tab/>
      </w:r>
      <w:r w:rsidRPr="000F2079">
        <w:rPr>
          <w:i/>
          <w:sz w:val="22"/>
          <w:szCs w:val="22"/>
        </w:rPr>
        <w:tab/>
      </w:r>
      <w:r w:rsidRPr="000F2079">
        <w:rPr>
          <w:sz w:val="22"/>
          <w:szCs w:val="22"/>
        </w:rPr>
        <w:t>Review Research tools</w:t>
      </w:r>
    </w:p>
    <w:p w:rsidR="000F2079" w:rsidRPr="000F2079" w:rsidRDefault="000F2079" w:rsidP="00FF75EB">
      <w:pPr>
        <w:tabs>
          <w:tab w:val="left" w:pos="432"/>
          <w:tab w:val="left" w:pos="720"/>
          <w:tab w:val="left" w:pos="1560"/>
        </w:tabs>
        <w:rPr>
          <w:sz w:val="22"/>
          <w:szCs w:val="22"/>
        </w:rPr>
      </w:pPr>
    </w:p>
    <w:p w:rsidR="00953626" w:rsidRPr="000F2079" w:rsidRDefault="00953626" w:rsidP="00FF75EB">
      <w:pPr>
        <w:pStyle w:val="Heading1"/>
        <w:tabs>
          <w:tab w:val="left" w:pos="720"/>
          <w:tab w:val="left" w:pos="1080"/>
          <w:tab w:val="left" w:pos="1560"/>
        </w:tabs>
        <w:rPr>
          <w:smallCaps/>
          <w:sz w:val="22"/>
          <w:szCs w:val="22"/>
        </w:rPr>
      </w:pPr>
      <w:r w:rsidRPr="000F2079">
        <w:rPr>
          <w:smallCaps/>
          <w:sz w:val="22"/>
          <w:szCs w:val="22"/>
        </w:rPr>
        <w:t xml:space="preserve">Week Four  </w:t>
      </w:r>
      <w:r w:rsidRPr="000F2079">
        <w:rPr>
          <w:smallCaps/>
          <w:sz w:val="22"/>
          <w:szCs w:val="22"/>
        </w:rPr>
        <w:tab/>
      </w:r>
    </w:p>
    <w:p w:rsidR="00953626" w:rsidRPr="000F2079" w:rsidRDefault="00953626" w:rsidP="009A5716">
      <w:pPr>
        <w:tabs>
          <w:tab w:val="left" w:pos="432"/>
          <w:tab w:val="left" w:pos="720"/>
          <w:tab w:val="left" w:pos="1560"/>
        </w:tabs>
        <w:rPr>
          <w:sz w:val="22"/>
          <w:szCs w:val="22"/>
        </w:rPr>
      </w:pPr>
      <w:r w:rsidRPr="000F2079">
        <w:rPr>
          <w:sz w:val="22"/>
          <w:szCs w:val="22"/>
        </w:rPr>
        <w:t xml:space="preserve">Mon.  </w:t>
      </w:r>
      <w:r w:rsidRPr="000F2079">
        <w:rPr>
          <w:sz w:val="22"/>
          <w:szCs w:val="22"/>
        </w:rPr>
        <w:tab/>
      </w:r>
      <w:r w:rsidR="00740B5D" w:rsidRPr="000F2079">
        <w:rPr>
          <w:sz w:val="22"/>
          <w:szCs w:val="22"/>
        </w:rPr>
        <w:t>2</w:t>
      </w:r>
      <w:r w:rsidRPr="000F2079">
        <w:rPr>
          <w:sz w:val="22"/>
          <w:szCs w:val="22"/>
        </w:rPr>
        <w:t>/</w:t>
      </w:r>
      <w:r w:rsidR="00740B5D" w:rsidRPr="000F2079">
        <w:rPr>
          <w:sz w:val="22"/>
          <w:szCs w:val="22"/>
        </w:rPr>
        <w:t>2</w:t>
      </w:r>
      <w:r w:rsidRPr="000F2079">
        <w:rPr>
          <w:sz w:val="22"/>
          <w:szCs w:val="22"/>
        </w:rPr>
        <w:tab/>
      </w:r>
      <w:r w:rsidR="00DC7599" w:rsidRPr="000F2079">
        <w:rPr>
          <w:sz w:val="22"/>
          <w:szCs w:val="22"/>
        </w:rPr>
        <w:t xml:space="preserve">Shakespeare, </w:t>
      </w:r>
      <w:r w:rsidR="00DC7599" w:rsidRPr="000F2079">
        <w:rPr>
          <w:i/>
          <w:sz w:val="22"/>
          <w:szCs w:val="22"/>
        </w:rPr>
        <w:t>Hamlet</w:t>
      </w:r>
    </w:p>
    <w:p w:rsidR="00953626" w:rsidRPr="000F2079" w:rsidRDefault="00953626" w:rsidP="00FF75EB">
      <w:pPr>
        <w:tabs>
          <w:tab w:val="left" w:pos="432"/>
          <w:tab w:val="left" w:pos="720"/>
          <w:tab w:val="left" w:pos="1560"/>
        </w:tabs>
        <w:rPr>
          <w:sz w:val="22"/>
          <w:szCs w:val="22"/>
        </w:rPr>
      </w:pPr>
      <w:r w:rsidRPr="000F2079">
        <w:rPr>
          <w:sz w:val="22"/>
          <w:szCs w:val="22"/>
        </w:rPr>
        <w:t xml:space="preserve">Wed.  </w:t>
      </w:r>
      <w:r w:rsidRPr="000F2079">
        <w:rPr>
          <w:sz w:val="22"/>
          <w:szCs w:val="22"/>
        </w:rPr>
        <w:tab/>
      </w:r>
      <w:r w:rsidR="00740B5D" w:rsidRPr="000F2079">
        <w:rPr>
          <w:sz w:val="22"/>
          <w:szCs w:val="22"/>
        </w:rPr>
        <w:t>2</w:t>
      </w:r>
      <w:r w:rsidRPr="000F2079">
        <w:rPr>
          <w:sz w:val="22"/>
          <w:szCs w:val="22"/>
        </w:rPr>
        <w:t>/</w:t>
      </w:r>
      <w:r w:rsidR="00740B5D" w:rsidRPr="000F2079">
        <w:rPr>
          <w:sz w:val="22"/>
          <w:szCs w:val="22"/>
        </w:rPr>
        <w:t>4</w:t>
      </w:r>
      <w:r w:rsidRPr="000F2079">
        <w:rPr>
          <w:sz w:val="22"/>
          <w:szCs w:val="22"/>
        </w:rPr>
        <w:tab/>
      </w:r>
      <w:r w:rsidR="008A2EC8" w:rsidRPr="000F2079">
        <w:rPr>
          <w:sz w:val="22"/>
          <w:szCs w:val="22"/>
        </w:rPr>
        <w:t xml:space="preserve">Shakespeare, </w:t>
      </w:r>
      <w:r w:rsidR="008A2EC8" w:rsidRPr="000F2079">
        <w:rPr>
          <w:i/>
          <w:sz w:val="22"/>
          <w:szCs w:val="22"/>
        </w:rPr>
        <w:t>Hamlet</w:t>
      </w:r>
    </w:p>
    <w:p w:rsidR="000F2079" w:rsidRPr="000F2079" w:rsidRDefault="000F2079" w:rsidP="00FF75EB">
      <w:pPr>
        <w:tabs>
          <w:tab w:val="left" w:pos="432"/>
          <w:tab w:val="left" w:pos="720"/>
          <w:tab w:val="left" w:pos="1560"/>
        </w:tabs>
        <w:rPr>
          <w:sz w:val="22"/>
          <w:szCs w:val="22"/>
        </w:rPr>
      </w:pPr>
    </w:p>
    <w:p w:rsidR="00953626" w:rsidRPr="000F2079" w:rsidRDefault="00953626" w:rsidP="00FF75EB">
      <w:pPr>
        <w:pStyle w:val="Heading1"/>
        <w:tabs>
          <w:tab w:val="left" w:pos="720"/>
          <w:tab w:val="left" w:pos="1080"/>
          <w:tab w:val="left" w:pos="1560"/>
        </w:tabs>
        <w:rPr>
          <w:smallCaps/>
          <w:sz w:val="22"/>
          <w:szCs w:val="22"/>
        </w:rPr>
      </w:pPr>
      <w:r w:rsidRPr="000F2079">
        <w:rPr>
          <w:smallCaps/>
          <w:sz w:val="22"/>
          <w:szCs w:val="22"/>
        </w:rPr>
        <w:t xml:space="preserve">Week Five  </w:t>
      </w:r>
      <w:r w:rsidRPr="000F2079">
        <w:rPr>
          <w:smallCaps/>
          <w:sz w:val="22"/>
          <w:szCs w:val="22"/>
        </w:rPr>
        <w:tab/>
      </w:r>
      <w:r w:rsidRPr="000F2079">
        <w:rPr>
          <w:smallCaps/>
          <w:sz w:val="22"/>
          <w:szCs w:val="22"/>
        </w:rPr>
        <w:tab/>
      </w:r>
    </w:p>
    <w:p w:rsidR="009A5716" w:rsidRPr="000F2079" w:rsidRDefault="009A5716" w:rsidP="009A5716">
      <w:pPr>
        <w:tabs>
          <w:tab w:val="left" w:pos="360"/>
          <w:tab w:val="left" w:pos="432"/>
          <w:tab w:val="left" w:pos="720"/>
          <w:tab w:val="left" w:pos="1560"/>
        </w:tabs>
        <w:rPr>
          <w:sz w:val="22"/>
          <w:szCs w:val="22"/>
        </w:rPr>
      </w:pPr>
      <w:r w:rsidRPr="000F2079">
        <w:rPr>
          <w:sz w:val="22"/>
          <w:szCs w:val="22"/>
        </w:rPr>
        <w:t>Mon.</w:t>
      </w:r>
      <w:r w:rsidRPr="000F2079">
        <w:rPr>
          <w:sz w:val="22"/>
          <w:szCs w:val="22"/>
        </w:rPr>
        <w:tab/>
        <w:t>2/9</w:t>
      </w:r>
      <w:r w:rsidRPr="000F2079">
        <w:rPr>
          <w:sz w:val="22"/>
          <w:szCs w:val="22"/>
        </w:rPr>
        <w:tab/>
      </w:r>
      <w:r w:rsidR="008A2EC8" w:rsidRPr="000F2079">
        <w:rPr>
          <w:sz w:val="22"/>
          <w:szCs w:val="22"/>
        </w:rPr>
        <w:t xml:space="preserve">Shakespeare, </w:t>
      </w:r>
      <w:r w:rsidR="008A2EC8" w:rsidRPr="000F2079">
        <w:rPr>
          <w:i/>
          <w:sz w:val="22"/>
          <w:szCs w:val="22"/>
        </w:rPr>
        <w:t>Hamlet</w:t>
      </w:r>
    </w:p>
    <w:p w:rsidR="00953626" w:rsidRPr="000F2079" w:rsidRDefault="00953626" w:rsidP="00FF75EB">
      <w:pPr>
        <w:tabs>
          <w:tab w:val="left" w:pos="360"/>
          <w:tab w:val="left" w:pos="432"/>
          <w:tab w:val="left" w:pos="720"/>
          <w:tab w:val="left" w:pos="1560"/>
        </w:tabs>
        <w:rPr>
          <w:i/>
          <w:sz w:val="22"/>
          <w:szCs w:val="22"/>
        </w:rPr>
      </w:pPr>
      <w:r w:rsidRPr="000F2079">
        <w:rPr>
          <w:sz w:val="22"/>
          <w:szCs w:val="22"/>
        </w:rPr>
        <w:t>Wed.</w:t>
      </w:r>
      <w:r w:rsidRPr="000F2079">
        <w:rPr>
          <w:sz w:val="22"/>
          <w:szCs w:val="22"/>
        </w:rPr>
        <w:tab/>
        <w:t>2/</w:t>
      </w:r>
      <w:r w:rsidR="00740B5D" w:rsidRPr="000F2079">
        <w:rPr>
          <w:sz w:val="22"/>
          <w:szCs w:val="22"/>
        </w:rPr>
        <w:t>11</w:t>
      </w:r>
      <w:r w:rsidRPr="000F2079">
        <w:rPr>
          <w:sz w:val="22"/>
          <w:szCs w:val="22"/>
        </w:rPr>
        <w:tab/>
      </w:r>
      <w:r w:rsidR="00DC7599" w:rsidRPr="000F2079">
        <w:rPr>
          <w:sz w:val="22"/>
          <w:szCs w:val="22"/>
        </w:rPr>
        <w:t xml:space="preserve">Shakespeare Sonnets </w:t>
      </w:r>
    </w:p>
    <w:p w:rsidR="000F2079" w:rsidRPr="000F2079" w:rsidRDefault="000F2079" w:rsidP="00FF75EB">
      <w:pPr>
        <w:tabs>
          <w:tab w:val="left" w:pos="360"/>
          <w:tab w:val="left" w:pos="432"/>
          <w:tab w:val="left" w:pos="720"/>
          <w:tab w:val="left" w:pos="1560"/>
        </w:tabs>
        <w:rPr>
          <w:sz w:val="22"/>
          <w:szCs w:val="22"/>
        </w:rPr>
      </w:pPr>
    </w:p>
    <w:p w:rsidR="00953626" w:rsidRPr="000F2079" w:rsidRDefault="00953626" w:rsidP="00FF75EB">
      <w:pPr>
        <w:pStyle w:val="Heading1"/>
        <w:tabs>
          <w:tab w:val="left" w:pos="720"/>
          <w:tab w:val="left" w:pos="1080"/>
          <w:tab w:val="left" w:pos="1560"/>
        </w:tabs>
        <w:rPr>
          <w:i/>
          <w:iCs/>
          <w:smallCaps/>
          <w:sz w:val="22"/>
          <w:szCs w:val="22"/>
        </w:rPr>
      </w:pPr>
      <w:r w:rsidRPr="000F2079">
        <w:rPr>
          <w:iCs/>
          <w:smallCaps/>
          <w:sz w:val="22"/>
          <w:szCs w:val="22"/>
        </w:rPr>
        <w:t xml:space="preserve">Week Six  </w:t>
      </w:r>
      <w:r w:rsidRPr="000F2079">
        <w:rPr>
          <w:smallCaps/>
          <w:sz w:val="22"/>
          <w:szCs w:val="22"/>
        </w:rPr>
        <w:tab/>
      </w:r>
      <w:r w:rsidRPr="000F2079">
        <w:rPr>
          <w:smallCaps/>
          <w:sz w:val="22"/>
          <w:szCs w:val="22"/>
        </w:rPr>
        <w:tab/>
        <w:t xml:space="preserve"> </w:t>
      </w:r>
    </w:p>
    <w:p w:rsidR="00953626" w:rsidRPr="000F2079" w:rsidRDefault="00953626" w:rsidP="00FF75EB">
      <w:pPr>
        <w:tabs>
          <w:tab w:val="left" w:pos="432"/>
          <w:tab w:val="left" w:pos="720"/>
          <w:tab w:val="left" w:pos="1560"/>
        </w:tabs>
        <w:rPr>
          <w:sz w:val="22"/>
          <w:szCs w:val="22"/>
        </w:rPr>
      </w:pPr>
      <w:r w:rsidRPr="000F2079">
        <w:rPr>
          <w:sz w:val="22"/>
          <w:szCs w:val="22"/>
        </w:rPr>
        <w:t xml:space="preserve">Mon.  </w:t>
      </w:r>
      <w:r w:rsidRPr="000F2079">
        <w:rPr>
          <w:sz w:val="22"/>
          <w:szCs w:val="22"/>
        </w:rPr>
        <w:tab/>
        <w:t>2/1</w:t>
      </w:r>
      <w:r w:rsidR="00740B5D" w:rsidRPr="000F2079">
        <w:rPr>
          <w:sz w:val="22"/>
          <w:szCs w:val="22"/>
        </w:rPr>
        <w:t>6</w:t>
      </w:r>
      <w:r w:rsidRPr="000F2079">
        <w:rPr>
          <w:sz w:val="22"/>
          <w:szCs w:val="22"/>
        </w:rPr>
        <w:tab/>
      </w:r>
      <w:r w:rsidR="008A2EC8" w:rsidRPr="000F2079">
        <w:rPr>
          <w:sz w:val="22"/>
          <w:szCs w:val="22"/>
        </w:rPr>
        <w:t>Poetry (17th-19th centuries)</w:t>
      </w:r>
    </w:p>
    <w:p w:rsidR="00DC7599" w:rsidRPr="000F2079" w:rsidRDefault="00DC7599" w:rsidP="00DC7599">
      <w:pPr>
        <w:tabs>
          <w:tab w:val="left" w:pos="360"/>
          <w:tab w:val="left" w:pos="720"/>
          <w:tab w:val="left" w:pos="1560"/>
        </w:tabs>
        <w:rPr>
          <w:sz w:val="22"/>
          <w:szCs w:val="22"/>
        </w:rPr>
      </w:pPr>
      <w:r w:rsidRPr="000F2079">
        <w:rPr>
          <w:sz w:val="22"/>
          <w:szCs w:val="22"/>
        </w:rPr>
        <w:tab/>
      </w:r>
      <w:r w:rsidRPr="000F2079">
        <w:rPr>
          <w:sz w:val="22"/>
          <w:szCs w:val="22"/>
        </w:rPr>
        <w:tab/>
      </w:r>
      <w:r w:rsidRPr="000F2079">
        <w:rPr>
          <w:sz w:val="22"/>
          <w:szCs w:val="22"/>
        </w:rPr>
        <w:tab/>
      </w:r>
      <w:r w:rsidRPr="000F2079">
        <w:rPr>
          <w:rFonts w:ascii="Times New Roman Bold" w:hAnsi="Times New Roman Bold"/>
          <w:b/>
          <w:smallCaps/>
          <w:sz w:val="22"/>
          <w:szCs w:val="22"/>
        </w:rPr>
        <w:t>First paper due</w:t>
      </w:r>
    </w:p>
    <w:p w:rsidR="00053036" w:rsidRPr="000F2079" w:rsidRDefault="00953626" w:rsidP="00FF75EB">
      <w:pPr>
        <w:tabs>
          <w:tab w:val="left" w:pos="720"/>
          <w:tab w:val="left" w:pos="1080"/>
          <w:tab w:val="left" w:pos="1560"/>
        </w:tabs>
        <w:rPr>
          <w:sz w:val="22"/>
          <w:szCs w:val="22"/>
        </w:rPr>
      </w:pPr>
      <w:r w:rsidRPr="000F2079">
        <w:rPr>
          <w:sz w:val="22"/>
          <w:szCs w:val="22"/>
        </w:rPr>
        <w:t>Wed.</w:t>
      </w:r>
      <w:r w:rsidRPr="000F2079">
        <w:rPr>
          <w:sz w:val="22"/>
          <w:szCs w:val="22"/>
        </w:rPr>
        <w:tab/>
        <w:t>2/1</w:t>
      </w:r>
      <w:r w:rsidR="00740B5D" w:rsidRPr="000F2079">
        <w:rPr>
          <w:sz w:val="22"/>
          <w:szCs w:val="22"/>
        </w:rPr>
        <w:t>8</w:t>
      </w:r>
      <w:r w:rsidR="009A5716" w:rsidRPr="000F2079">
        <w:rPr>
          <w:sz w:val="22"/>
          <w:szCs w:val="22"/>
        </w:rPr>
        <w:tab/>
        <w:t>Poetry (17th-19th centur</w:t>
      </w:r>
      <w:r w:rsidR="00510846" w:rsidRPr="000F2079">
        <w:rPr>
          <w:sz w:val="22"/>
          <w:szCs w:val="22"/>
        </w:rPr>
        <w:t>ies</w:t>
      </w:r>
      <w:r w:rsidR="009A5716" w:rsidRPr="000F2079">
        <w:rPr>
          <w:sz w:val="22"/>
          <w:szCs w:val="22"/>
        </w:rPr>
        <w:t>)</w:t>
      </w:r>
    </w:p>
    <w:p w:rsidR="00953626" w:rsidRPr="000F2079" w:rsidRDefault="00953626" w:rsidP="00FF75EB">
      <w:pPr>
        <w:tabs>
          <w:tab w:val="left" w:pos="720"/>
          <w:tab w:val="left" w:pos="1080"/>
          <w:tab w:val="left" w:pos="1560"/>
        </w:tabs>
        <w:rPr>
          <w:sz w:val="22"/>
          <w:szCs w:val="22"/>
        </w:rPr>
      </w:pPr>
      <w:r w:rsidRPr="000F2079">
        <w:rPr>
          <w:sz w:val="22"/>
          <w:szCs w:val="22"/>
        </w:rPr>
        <w:tab/>
      </w:r>
      <w:r w:rsidRPr="000F2079">
        <w:rPr>
          <w:sz w:val="22"/>
          <w:szCs w:val="22"/>
        </w:rPr>
        <w:tab/>
      </w:r>
      <w:r w:rsidRPr="000F2079">
        <w:rPr>
          <w:sz w:val="22"/>
          <w:szCs w:val="22"/>
        </w:rPr>
        <w:tab/>
      </w:r>
    </w:p>
    <w:p w:rsidR="00953626" w:rsidRPr="000F2079" w:rsidRDefault="00953626" w:rsidP="00FF75EB">
      <w:pPr>
        <w:tabs>
          <w:tab w:val="left" w:pos="360"/>
          <w:tab w:val="left" w:pos="720"/>
          <w:tab w:val="left" w:pos="1080"/>
          <w:tab w:val="left" w:pos="1560"/>
        </w:tabs>
        <w:rPr>
          <w:b/>
          <w:smallCaps/>
          <w:sz w:val="22"/>
          <w:szCs w:val="22"/>
        </w:rPr>
      </w:pPr>
      <w:r w:rsidRPr="000F2079">
        <w:rPr>
          <w:b/>
          <w:smallCaps/>
          <w:sz w:val="22"/>
          <w:szCs w:val="22"/>
        </w:rPr>
        <w:t xml:space="preserve">Week Seven  </w:t>
      </w:r>
      <w:r w:rsidRPr="000F2079">
        <w:rPr>
          <w:b/>
          <w:smallCaps/>
          <w:sz w:val="22"/>
          <w:szCs w:val="22"/>
        </w:rPr>
        <w:tab/>
      </w:r>
    </w:p>
    <w:p w:rsidR="00C17731" w:rsidRPr="000F2079" w:rsidRDefault="00C17731" w:rsidP="00C17731">
      <w:pPr>
        <w:tabs>
          <w:tab w:val="left" w:pos="720"/>
          <w:tab w:val="left" w:pos="1080"/>
          <w:tab w:val="left" w:pos="1560"/>
        </w:tabs>
        <w:rPr>
          <w:sz w:val="22"/>
          <w:szCs w:val="22"/>
        </w:rPr>
      </w:pPr>
      <w:r w:rsidRPr="000F2079">
        <w:rPr>
          <w:sz w:val="22"/>
          <w:szCs w:val="22"/>
        </w:rPr>
        <w:t xml:space="preserve">Mon.    </w:t>
      </w:r>
      <w:r w:rsidRPr="000F2079">
        <w:rPr>
          <w:sz w:val="22"/>
          <w:szCs w:val="22"/>
        </w:rPr>
        <w:tab/>
        <w:t>2/23</w:t>
      </w:r>
      <w:r w:rsidRPr="000F2079">
        <w:rPr>
          <w:sz w:val="22"/>
          <w:szCs w:val="22"/>
        </w:rPr>
        <w:tab/>
      </w:r>
      <w:r w:rsidRPr="0022017D">
        <w:rPr>
          <w:sz w:val="22"/>
          <w:szCs w:val="22"/>
        </w:rPr>
        <w:t>Poetry (17th-19th centuries)</w:t>
      </w:r>
      <w:r w:rsidRPr="000F2079">
        <w:rPr>
          <w:sz w:val="22"/>
          <w:szCs w:val="22"/>
        </w:rPr>
        <w:tab/>
      </w:r>
    </w:p>
    <w:p w:rsidR="00C17731" w:rsidRPr="000F2079" w:rsidRDefault="00C17731" w:rsidP="00C17731">
      <w:pPr>
        <w:tabs>
          <w:tab w:val="left" w:pos="720"/>
          <w:tab w:val="left" w:pos="1080"/>
          <w:tab w:val="left" w:pos="1560"/>
        </w:tabs>
        <w:rPr>
          <w:sz w:val="22"/>
          <w:szCs w:val="22"/>
        </w:rPr>
      </w:pPr>
      <w:r w:rsidRPr="000F2079">
        <w:rPr>
          <w:sz w:val="22"/>
          <w:szCs w:val="22"/>
        </w:rPr>
        <w:t xml:space="preserve">Wed.  </w:t>
      </w:r>
      <w:r w:rsidRPr="000F2079">
        <w:rPr>
          <w:sz w:val="22"/>
          <w:szCs w:val="22"/>
        </w:rPr>
        <w:tab/>
        <w:t>2/25</w:t>
      </w:r>
      <w:r w:rsidRPr="000F2079">
        <w:rPr>
          <w:sz w:val="22"/>
          <w:szCs w:val="22"/>
        </w:rPr>
        <w:tab/>
        <w:t xml:space="preserve">Henrik Ibsen, </w:t>
      </w:r>
      <w:r w:rsidRPr="000F2079">
        <w:rPr>
          <w:i/>
          <w:sz w:val="22"/>
          <w:szCs w:val="22"/>
        </w:rPr>
        <w:t>A Doll’s House</w:t>
      </w:r>
    </w:p>
    <w:p w:rsidR="00C17731" w:rsidRPr="000F2079" w:rsidRDefault="00C17731" w:rsidP="00C17731">
      <w:pPr>
        <w:tabs>
          <w:tab w:val="left" w:pos="360"/>
          <w:tab w:val="left" w:pos="720"/>
          <w:tab w:val="left" w:pos="1560"/>
        </w:tabs>
        <w:rPr>
          <w:sz w:val="22"/>
          <w:szCs w:val="22"/>
        </w:rPr>
      </w:pPr>
    </w:p>
    <w:p w:rsidR="00C17731" w:rsidRPr="000F2079" w:rsidRDefault="00C17731" w:rsidP="00C17731">
      <w:pPr>
        <w:tabs>
          <w:tab w:val="left" w:pos="360"/>
          <w:tab w:val="left" w:pos="720"/>
          <w:tab w:val="left" w:pos="1560"/>
        </w:tabs>
        <w:rPr>
          <w:b/>
          <w:smallCaps/>
          <w:sz w:val="22"/>
          <w:szCs w:val="22"/>
        </w:rPr>
      </w:pPr>
      <w:r w:rsidRPr="000F2079">
        <w:rPr>
          <w:b/>
          <w:smallCaps/>
          <w:sz w:val="22"/>
          <w:szCs w:val="22"/>
        </w:rPr>
        <w:t xml:space="preserve">Week Eight  </w:t>
      </w:r>
      <w:r w:rsidRPr="000F2079">
        <w:rPr>
          <w:b/>
          <w:smallCaps/>
          <w:sz w:val="22"/>
          <w:szCs w:val="22"/>
        </w:rPr>
        <w:tab/>
      </w:r>
    </w:p>
    <w:p w:rsidR="00C17731" w:rsidRPr="000F2079" w:rsidRDefault="00C17731" w:rsidP="00C17731">
      <w:pPr>
        <w:tabs>
          <w:tab w:val="left" w:pos="360"/>
          <w:tab w:val="left" w:pos="720"/>
          <w:tab w:val="left" w:pos="1560"/>
        </w:tabs>
        <w:rPr>
          <w:sz w:val="22"/>
          <w:szCs w:val="22"/>
        </w:rPr>
      </w:pPr>
      <w:r w:rsidRPr="000F2079">
        <w:rPr>
          <w:sz w:val="22"/>
          <w:szCs w:val="22"/>
        </w:rPr>
        <w:t xml:space="preserve">Mon.  </w:t>
      </w:r>
      <w:r w:rsidRPr="000F2079">
        <w:rPr>
          <w:sz w:val="22"/>
          <w:szCs w:val="22"/>
        </w:rPr>
        <w:tab/>
        <w:t>3/2</w:t>
      </w:r>
      <w:r w:rsidRPr="000F2079">
        <w:rPr>
          <w:sz w:val="22"/>
          <w:szCs w:val="22"/>
        </w:rPr>
        <w:tab/>
      </w:r>
      <w:r w:rsidRPr="0022017D">
        <w:rPr>
          <w:sz w:val="22"/>
          <w:szCs w:val="22"/>
        </w:rPr>
        <w:t xml:space="preserve">Henrik Ibsen, </w:t>
      </w:r>
      <w:r w:rsidRPr="0022017D">
        <w:rPr>
          <w:i/>
          <w:sz w:val="22"/>
          <w:szCs w:val="22"/>
        </w:rPr>
        <w:t>A Doll’s House</w:t>
      </w:r>
    </w:p>
    <w:p w:rsidR="00C17731" w:rsidRPr="000F2079" w:rsidRDefault="00C17731" w:rsidP="00C17731">
      <w:pPr>
        <w:tabs>
          <w:tab w:val="left" w:pos="360"/>
          <w:tab w:val="left" w:pos="720"/>
          <w:tab w:val="left" w:pos="1560"/>
        </w:tabs>
        <w:rPr>
          <w:sz w:val="22"/>
          <w:szCs w:val="22"/>
        </w:rPr>
      </w:pPr>
      <w:r w:rsidRPr="000F2079">
        <w:rPr>
          <w:sz w:val="22"/>
          <w:szCs w:val="22"/>
        </w:rPr>
        <w:t xml:space="preserve">Wed.    3/4 </w:t>
      </w:r>
      <w:r w:rsidRPr="000F2079">
        <w:rPr>
          <w:sz w:val="22"/>
          <w:szCs w:val="22"/>
        </w:rPr>
        <w:tab/>
      </w:r>
      <w:r w:rsidRPr="000F2079">
        <w:rPr>
          <w:rFonts w:ascii="Times New Roman Bold" w:hAnsi="Times New Roman Bold"/>
          <w:b/>
          <w:smallCaps/>
          <w:sz w:val="22"/>
          <w:szCs w:val="22"/>
        </w:rPr>
        <w:t>Midterm</w:t>
      </w:r>
    </w:p>
    <w:p w:rsidR="00C17731" w:rsidRPr="000F2079" w:rsidRDefault="00C17731" w:rsidP="00C17731">
      <w:pPr>
        <w:tabs>
          <w:tab w:val="left" w:pos="360"/>
          <w:tab w:val="left" w:pos="720"/>
          <w:tab w:val="left" w:pos="1560"/>
        </w:tabs>
        <w:rPr>
          <w:sz w:val="22"/>
          <w:szCs w:val="22"/>
        </w:rPr>
      </w:pPr>
      <w:r w:rsidRPr="000F2079">
        <w:rPr>
          <w:sz w:val="22"/>
          <w:szCs w:val="22"/>
        </w:rPr>
        <w:tab/>
      </w:r>
    </w:p>
    <w:p w:rsidR="00C17731" w:rsidRPr="000F2079" w:rsidRDefault="00C17731" w:rsidP="00C17731">
      <w:pPr>
        <w:pStyle w:val="Heading1"/>
        <w:tabs>
          <w:tab w:val="left" w:pos="720"/>
          <w:tab w:val="left" w:pos="1560"/>
        </w:tabs>
        <w:rPr>
          <w:smallCaps/>
          <w:sz w:val="22"/>
          <w:szCs w:val="22"/>
        </w:rPr>
      </w:pPr>
      <w:r w:rsidRPr="000F2079">
        <w:rPr>
          <w:smallCaps/>
          <w:sz w:val="22"/>
          <w:szCs w:val="22"/>
        </w:rPr>
        <w:t>SPRING BREAK   MARCH 8-15</w:t>
      </w:r>
    </w:p>
    <w:p w:rsidR="00C17731" w:rsidRPr="000F2079" w:rsidRDefault="00C17731" w:rsidP="00C17731">
      <w:pPr>
        <w:pStyle w:val="Heading1"/>
        <w:tabs>
          <w:tab w:val="left" w:pos="720"/>
          <w:tab w:val="left" w:pos="1560"/>
        </w:tabs>
        <w:rPr>
          <w:smallCaps/>
          <w:sz w:val="22"/>
          <w:szCs w:val="22"/>
        </w:rPr>
      </w:pPr>
    </w:p>
    <w:p w:rsidR="00C17731" w:rsidRPr="000F2079" w:rsidRDefault="00C17731" w:rsidP="00C17731">
      <w:pPr>
        <w:pStyle w:val="Heading1"/>
        <w:tabs>
          <w:tab w:val="left" w:pos="720"/>
          <w:tab w:val="left" w:pos="1560"/>
        </w:tabs>
        <w:rPr>
          <w:smallCaps/>
          <w:sz w:val="22"/>
          <w:szCs w:val="22"/>
        </w:rPr>
      </w:pPr>
      <w:r w:rsidRPr="000F2079">
        <w:rPr>
          <w:smallCaps/>
          <w:sz w:val="22"/>
          <w:szCs w:val="22"/>
        </w:rPr>
        <w:t xml:space="preserve">Week Nine  </w:t>
      </w:r>
      <w:r w:rsidRPr="000F2079">
        <w:rPr>
          <w:smallCaps/>
          <w:sz w:val="22"/>
          <w:szCs w:val="22"/>
        </w:rPr>
        <w:tab/>
      </w:r>
    </w:p>
    <w:p w:rsidR="00C17731" w:rsidRPr="000F2079" w:rsidRDefault="00C17731" w:rsidP="00C17731">
      <w:pPr>
        <w:tabs>
          <w:tab w:val="left" w:pos="720"/>
          <w:tab w:val="left" w:pos="1560"/>
        </w:tabs>
        <w:rPr>
          <w:sz w:val="22"/>
          <w:szCs w:val="22"/>
        </w:rPr>
      </w:pPr>
      <w:r w:rsidRPr="000F2079">
        <w:rPr>
          <w:sz w:val="22"/>
          <w:szCs w:val="22"/>
        </w:rPr>
        <w:t xml:space="preserve">Mon.  </w:t>
      </w:r>
      <w:r w:rsidRPr="000F2079">
        <w:rPr>
          <w:sz w:val="22"/>
          <w:szCs w:val="22"/>
        </w:rPr>
        <w:tab/>
        <w:t>3/16</w:t>
      </w:r>
      <w:r w:rsidRPr="000F2079">
        <w:rPr>
          <w:sz w:val="22"/>
          <w:szCs w:val="22"/>
        </w:rPr>
        <w:tab/>
        <w:t xml:space="preserve">Modernist poetry: </w:t>
      </w:r>
      <w:r>
        <w:rPr>
          <w:sz w:val="22"/>
          <w:szCs w:val="22"/>
        </w:rPr>
        <w:t>Yeats</w:t>
      </w:r>
    </w:p>
    <w:p w:rsidR="00C17731" w:rsidRPr="000F2079" w:rsidRDefault="00C17731" w:rsidP="00C17731">
      <w:pPr>
        <w:tabs>
          <w:tab w:val="left" w:pos="720"/>
          <w:tab w:val="left" w:pos="1560"/>
        </w:tabs>
        <w:rPr>
          <w:sz w:val="22"/>
          <w:szCs w:val="22"/>
        </w:rPr>
      </w:pPr>
      <w:r w:rsidRPr="000F2079">
        <w:rPr>
          <w:sz w:val="22"/>
          <w:szCs w:val="22"/>
        </w:rPr>
        <w:t xml:space="preserve">Wed.    </w:t>
      </w:r>
      <w:r w:rsidRPr="000F2079">
        <w:rPr>
          <w:sz w:val="22"/>
          <w:szCs w:val="22"/>
        </w:rPr>
        <w:tab/>
        <w:t>3/18</w:t>
      </w:r>
      <w:r w:rsidRPr="000F2079">
        <w:rPr>
          <w:sz w:val="22"/>
          <w:szCs w:val="22"/>
        </w:rPr>
        <w:tab/>
        <w:t>Modernist poetry:</w:t>
      </w:r>
      <w:r>
        <w:rPr>
          <w:sz w:val="22"/>
          <w:szCs w:val="22"/>
        </w:rPr>
        <w:t xml:space="preserve"> </w:t>
      </w:r>
      <w:r w:rsidR="005E56B9" w:rsidRPr="005E56B9">
        <w:rPr>
          <w:sz w:val="22"/>
          <w:szCs w:val="22"/>
        </w:rPr>
        <w:t>Stein, HD, Pound, Eliot, Stevens, Williams</w:t>
      </w:r>
    </w:p>
    <w:p w:rsidR="00C17731" w:rsidRPr="000F2079" w:rsidRDefault="00C17731" w:rsidP="00C17731">
      <w:pPr>
        <w:tabs>
          <w:tab w:val="left" w:pos="432"/>
          <w:tab w:val="left" w:pos="720"/>
          <w:tab w:val="left" w:pos="1560"/>
        </w:tabs>
        <w:spacing w:after="120"/>
        <w:rPr>
          <w:sz w:val="22"/>
          <w:szCs w:val="22"/>
        </w:rPr>
      </w:pPr>
      <w:r w:rsidRPr="000F2079">
        <w:rPr>
          <w:i/>
          <w:sz w:val="22"/>
          <w:szCs w:val="22"/>
        </w:rPr>
        <w:tab/>
      </w:r>
      <w:r w:rsidRPr="000F2079">
        <w:rPr>
          <w:i/>
          <w:sz w:val="22"/>
          <w:szCs w:val="22"/>
        </w:rPr>
        <w:tab/>
      </w:r>
      <w:r w:rsidRPr="000F2079">
        <w:rPr>
          <w:i/>
          <w:sz w:val="22"/>
          <w:szCs w:val="22"/>
        </w:rPr>
        <w:tab/>
      </w:r>
      <w:r w:rsidRPr="000F2079">
        <w:rPr>
          <w:sz w:val="22"/>
          <w:szCs w:val="22"/>
        </w:rPr>
        <w:t>Review Research tools</w:t>
      </w:r>
    </w:p>
    <w:p w:rsidR="00C17731" w:rsidRPr="000F2079" w:rsidRDefault="00C17731" w:rsidP="00C17731">
      <w:pPr>
        <w:pStyle w:val="Heading1"/>
        <w:tabs>
          <w:tab w:val="left" w:pos="720"/>
          <w:tab w:val="left" w:pos="1080"/>
          <w:tab w:val="left" w:pos="1560"/>
        </w:tabs>
        <w:rPr>
          <w:smallCaps/>
          <w:sz w:val="22"/>
          <w:szCs w:val="22"/>
        </w:rPr>
      </w:pPr>
      <w:r w:rsidRPr="000F2079">
        <w:rPr>
          <w:smallCaps/>
          <w:sz w:val="22"/>
          <w:szCs w:val="22"/>
        </w:rPr>
        <w:t>Week Ten</w:t>
      </w:r>
      <w:r w:rsidRPr="000F2079">
        <w:rPr>
          <w:smallCaps/>
          <w:sz w:val="22"/>
          <w:szCs w:val="22"/>
        </w:rPr>
        <w:tab/>
        <w:t xml:space="preserve">  </w:t>
      </w:r>
      <w:r w:rsidRPr="000F2079">
        <w:rPr>
          <w:smallCaps/>
          <w:sz w:val="22"/>
          <w:szCs w:val="22"/>
        </w:rPr>
        <w:tab/>
      </w:r>
    </w:p>
    <w:p w:rsidR="00C17731" w:rsidRPr="000F2079" w:rsidRDefault="00C17731" w:rsidP="00C17731">
      <w:pPr>
        <w:tabs>
          <w:tab w:val="left" w:pos="720"/>
          <w:tab w:val="left" w:pos="1560"/>
        </w:tabs>
        <w:rPr>
          <w:sz w:val="22"/>
          <w:szCs w:val="22"/>
        </w:rPr>
      </w:pPr>
      <w:r w:rsidRPr="000F2079">
        <w:rPr>
          <w:sz w:val="22"/>
          <w:szCs w:val="22"/>
        </w:rPr>
        <w:t xml:space="preserve">Mon.  </w:t>
      </w:r>
      <w:r w:rsidRPr="000F2079">
        <w:rPr>
          <w:sz w:val="22"/>
          <w:szCs w:val="22"/>
        </w:rPr>
        <w:tab/>
        <w:t>3/23</w:t>
      </w:r>
      <w:r w:rsidRPr="000F2079">
        <w:rPr>
          <w:sz w:val="22"/>
          <w:szCs w:val="22"/>
        </w:rPr>
        <w:tab/>
      </w:r>
      <w:r w:rsidRPr="0022017D">
        <w:rPr>
          <w:sz w:val="22"/>
          <w:szCs w:val="22"/>
        </w:rPr>
        <w:t>Stein</w:t>
      </w:r>
      <w:r w:rsidR="005E56B9">
        <w:rPr>
          <w:sz w:val="22"/>
          <w:szCs w:val="22"/>
        </w:rPr>
        <w:t xml:space="preserve"> and Co., cont.</w:t>
      </w:r>
      <w:bookmarkStart w:id="0" w:name="_GoBack"/>
      <w:bookmarkEnd w:id="0"/>
    </w:p>
    <w:p w:rsidR="00C17731" w:rsidRPr="000F2079" w:rsidRDefault="00C17731" w:rsidP="00C17731">
      <w:pPr>
        <w:tabs>
          <w:tab w:val="left" w:pos="360"/>
          <w:tab w:val="left" w:pos="720"/>
          <w:tab w:val="left" w:pos="1560"/>
        </w:tabs>
        <w:rPr>
          <w:rFonts w:ascii="Times New Roman Bold" w:hAnsi="Times New Roman Bold"/>
          <w:b/>
          <w:smallCaps/>
          <w:sz w:val="22"/>
          <w:szCs w:val="22"/>
        </w:rPr>
      </w:pPr>
      <w:r w:rsidRPr="000F2079">
        <w:rPr>
          <w:sz w:val="22"/>
          <w:szCs w:val="22"/>
        </w:rPr>
        <w:t xml:space="preserve">Wed.  </w:t>
      </w:r>
      <w:r w:rsidRPr="000F2079">
        <w:rPr>
          <w:sz w:val="22"/>
          <w:szCs w:val="22"/>
        </w:rPr>
        <w:tab/>
        <w:t>3/25</w:t>
      </w:r>
      <w:r w:rsidRPr="000F2079">
        <w:rPr>
          <w:sz w:val="22"/>
          <w:szCs w:val="22"/>
        </w:rPr>
        <w:tab/>
        <w:t>Franz Kafka, “The Penal Colony”</w:t>
      </w:r>
      <w:r w:rsidRPr="000F2079">
        <w:rPr>
          <w:sz w:val="22"/>
          <w:szCs w:val="22"/>
        </w:rPr>
        <w:br/>
      </w:r>
      <w:r>
        <w:rPr>
          <w:sz w:val="22"/>
          <w:szCs w:val="22"/>
        </w:rPr>
        <w:tab/>
      </w:r>
      <w:r>
        <w:rPr>
          <w:sz w:val="22"/>
          <w:szCs w:val="22"/>
        </w:rPr>
        <w:tab/>
      </w:r>
      <w:r>
        <w:rPr>
          <w:sz w:val="22"/>
          <w:szCs w:val="22"/>
        </w:rPr>
        <w:tab/>
      </w:r>
      <w:r w:rsidRPr="000F2079">
        <w:rPr>
          <w:sz w:val="22"/>
          <w:szCs w:val="22"/>
        </w:rPr>
        <w:t>Flannery O’Connor, “Parker’s Back”</w:t>
      </w:r>
    </w:p>
    <w:p w:rsidR="00C17731" w:rsidRPr="000F2079" w:rsidRDefault="00C17731" w:rsidP="00C17731">
      <w:pPr>
        <w:tabs>
          <w:tab w:val="left" w:pos="432"/>
          <w:tab w:val="left" w:pos="720"/>
          <w:tab w:val="left" w:pos="1560"/>
        </w:tabs>
        <w:rPr>
          <w:sz w:val="22"/>
          <w:szCs w:val="22"/>
        </w:rPr>
      </w:pPr>
    </w:p>
    <w:p w:rsidR="00C17731" w:rsidRPr="000F2079" w:rsidRDefault="00C17731" w:rsidP="00C17731">
      <w:pPr>
        <w:pStyle w:val="Heading1"/>
        <w:tabs>
          <w:tab w:val="left" w:pos="720"/>
          <w:tab w:val="left" w:pos="1080"/>
          <w:tab w:val="left" w:pos="1560"/>
        </w:tabs>
        <w:rPr>
          <w:smallCaps/>
          <w:sz w:val="22"/>
          <w:szCs w:val="22"/>
        </w:rPr>
      </w:pPr>
      <w:r w:rsidRPr="000F2079">
        <w:rPr>
          <w:smallCaps/>
          <w:sz w:val="22"/>
          <w:szCs w:val="22"/>
        </w:rPr>
        <w:t xml:space="preserve">Week Eleven  </w:t>
      </w:r>
      <w:r w:rsidRPr="000F2079">
        <w:rPr>
          <w:smallCaps/>
          <w:sz w:val="22"/>
          <w:szCs w:val="22"/>
        </w:rPr>
        <w:tab/>
      </w:r>
    </w:p>
    <w:p w:rsidR="00C17731" w:rsidRPr="000F2079" w:rsidRDefault="00C17731" w:rsidP="00C17731">
      <w:pPr>
        <w:tabs>
          <w:tab w:val="left" w:pos="360"/>
          <w:tab w:val="left" w:pos="720"/>
          <w:tab w:val="left" w:pos="1560"/>
        </w:tabs>
        <w:rPr>
          <w:sz w:val="22"/>
          <w:szCs w:val="22"/>
        </w:rPr>
      </w:pPr>
      <w:r w:rsidRPr="000F2079">
        <w:rPr>
          <w:sz w:val="22"/>
          <w:szCs w:val="22"/>
        </w:rPr>
        <w:t xml:space="preserve">Mon.  </w:t>
      </w:r>
      <w:r w:rsidRPr="000F2079">
        <w:rPr>
          <w:sz w:val="22"/>
          <w:szCs w:val="22"/>
        </w:rPr>
        <w:tab/>
        <w:t>3/30</w:t>
      </w:r>
      <w:r w:rsidRPr="000F2079">
        <w:rPr>
          <w:sz w:val="22"/>
          <w:szCs w:val="22"/>
        </w:rPr>
        <w:tab/>
        <w:t xml:space="preserve">Nabokov, </w:t>
      </w:r>
      <w:r w:rsidRPr="000F2079">
        <w:rPr>
          <w:i/>
          <w:sz w:val="22"/>
          <w:szCs w:val="22"/>
        </w:rPr>
        <w:t>Lolita</w:t>
      </w:r>
    </w:p>
    <w:p w:rsidR="00C17731" w:rsidRPr="000F2079" w:rsidRDefault="00C17731" w:rsidP="00C17731">
      <w:pPr>
        <w:tabs>
          <w:tab w:val="left" w:pos="360"/>
          <w:tab w:val="left" w:pos="720"/>
          <w:tab w:val="left" w:pos="1560"/>
        </w:tabs>
        <w:rPr>
          <w:sz w:val="22"/>
          <w:szCs w:val="22"/>
        </w:rPr>
      </w:pPr>
      <w:r w:rsidRPr="000F2079">
        <w:rPr>
          <w:sz w:val="22"/>
          <w:szCs w:val="22"/>
        </w:rPr>
        <w:tab/>
      </w:r>
      <w:r w:rsidRPr="000F2079">
        <w:rPr>
          <w:sz w:val="22"/>
          <w:szCs w:val="22"/>
        </w:rPr>
        <w:tab/>
      </w:r>
      <w:r w:rsidRPr="000F2079">
        <w:rPr>
          <w:sz w:val="22"/>
          <w:szCs w:val="22"/>
        </w:rPr>
        <w:tab/>
      </w:r>
      <w:r w:rsidRPr="000F2079">
        <w:rPr>
          <w:rFonts w:ascii="Times New Roman Bold" w:hAnsi="Times New Roman Bold"/>
          <w:b/>
          <w:smallCaps/>
          <w:sz w:val="22"/>
          <w:szCs w:val="22"/>
        </w:rPr>
        <w:t xml:space="preserve">Second paper due  </w:t>
      </w:r>
    </w:p>
    <w:p w:rsidR="00C17731" w:rsidRPr="000F2079" w:rsidRDefault="00C17731" w:rsidP="00C17731">
      <w:pPr>
        <w:tabs>
          <w:tab w:val="left" w:pos="360"/>
          <w:tab w:val="left" w:pos="720"/>
          <w:tab w:val="left" w:pos="1560"/>
        </w:tabs>
        <w:rPr>
          <w:sz w:val="22"/>
          <w:szCs w:val="22"/>
        </w:rPr>
      </w:pPr>
      <w:r w:rsidRPr="000F2079">
        <w:rPr>
          <w:sz w:val="22"/>
          <w:szCs w:val="22"/>
        </w:rPr>
        <w:t xml:space="preserve">Wed.  </w:t>
      </w:r>
      <w:r w:rsidRPr="000F2079">
        <w:rPr>
          <w:sz w:val="22"/>
          <w:szCs w:val="22"/>
        </w:rPr>
        <w:tab/>
        <w:t>4/1</w:t>
      </w:r>
      <w:r w:rsidRPr="000F2079">
        <w:rPr>
          <w:sz w:val="22"/>
          <w:szCs w:val="22"/>
        </w:rPr>
        <w:tab/>
        <w:t xml:space="preserve">Nabokov, </w:t>
      </w:r>
      <w:r w:rsidRPr="000F2079">
        <w:rPr>
          <w:i/>
          <w:sz w:val="22"/>
          <w:szCs w:val="22"/>
        </w:rPr>
        <w:t>Lolita</w:t>
      </w:r>
    </w:p>
    <w:p w:rsidR="00C17731" w:rsidRPr="000F2079" w:rsidRDefault="00C17731" w:rsidP="00C17731">
      <w:pPr>
        <w:pStyle w:val="Heading1"/>
        <w:tabs>
          <w:tab w:val="left" w:pos="720"/>
          <w:tab w:val="left" w:pos="1080"/>
          <w:tab w:val="left" w:pos="1560"/>
        </w:tabs>
        <w:rPr>
          <w:smallCaps/>
          <w:sz w:val="22"/>
          <w:szCs w:val="22"/>
        </w:rPr>
      </w:pPr>
      <w:r w:rsidRPr="000F2079">
        <w:rPr>
          <w:smallCaps/>
          <w:sz w:val="22"/>
          <w:szCs w:val="22"/>
        </w:rPr>
        <w:t xml:space="preserve">Week Twelve  </w:t>
      </w:r>
      <w:r w:rsidRPr="000F2079">
        <w:rPr>
          <w:smallCaps/>
          <w:sz w:val="22"/>
          <w:szCs w:val="22"/>
        </w:rPr>
        <w:tab/>
      </w:r>
    </w:p>
    <w:p w:rsidR="00C17731" w:rsidRPr="000F2079" w:rsidRDefault="00C17731" w:rsidP="00C17731">
      <w:pPr>
        <w:tabs>
          <w:tab w:val="left" w:pos="360"/>
          <w:tab w:val="left" w:pos="720"/>
          <w:tab w:val="left" w:pos="1560"/>
        </w:tabs>
        <w:rPr>
          <w:sz w:val="22"/>
          <w:szCs w:val="22"/>
        </w:rPr>
      </w:pPr>
      <w:r w:rsidRPr="000F2079">
        <w:rPr>
          <w:sz w:val="22"/>
          <w:szCs w:val="22"/>
        </w:rPr>
        <w:t xml:space="preserve">Mon.  </w:t>
      </w:r>
      <w:r w:rsidRPr="000F2079">
        <w:rPr>
          <w:sz w:val="22"/>
          <w:szCs w:val="22"/>
        </w:rPr>
        <w:tab/>
        <w:t>4/6</w:t>
      </w:r>
      <w:r w:rsidRPr="000F2079">
        <w:rPr>
          <w:sz w:val="22"/>
          <w:szCs w:val="22"/>
        </w:rPr>
        <w:tab/>
        <w:t xml:space="preserve">Nabokov, </w:t>
      </w:r>
      <w:r w:rsidRPr="000F2079">
        <w:rPr>
          <w:i/>
          <w:sz w:val="22"/>
          <w:szCs w:val="22"/>
        </w:rPr>
        <w:t>Lolita</w:t>
      </w:r>
    </w:p>
    <w:p w:rsidR="00C17731" w:rsidRPr="000F2079" w:rsidRDefault="00C17731" w:rsidP="00C17731">
      <w:pPr>
        <w:tabs>
          <w:tab w:val="left" w:pos="360"/>
          <w:tab w:val="left" w:pos="720"/>
          <w:tab w:val="left" w:pos="1560"/>
        </w:tabs>
        <w:rPr>
          <w:sz w:val="22"/>
          <w:szCs w:val="22"/>
        </w:rPr>
      </w:pPr>
      <w:r w:rsidRPr="000F2079">
        <w:rPr>
          <w:sz w:val="22"/>
          <w:szCs w:val="22"/>
        </w:rPr>
        <w:t>Wed</w:t>
      </w:r>
      <w:r w:rsidRPr="000F2079">
        <w:rPr>
          <w:sz w:val="22"/>
          <w:szCs w:val="22"/>
        </w:rPr>
        <w:tab/>
        <w:t>4/8</w:t>
      </w:r>
      <w:r w:rsidRPr="000F2079">
        <w:rPr>
          <w:sz w:val="22"/>
          <w:szCs w:val="22"/>
        </w:rPr>
        <w:tab/>
      </w:r>
      <w:r>
        <w:rPr>
          <w:sz w:val="22"/>
          <w:szCs w:val="22"/>
        </w:rPr>
        <w:t xml:space="preserve">Beckett, </w:t>
      </w:r>
      <w:r>
        <w:rPr>
          <w:i/>
          <w:sz w:val="22"/>
          <w:szCs w:val="22"/>
        </w:rPr>
        <w:t>Endgame</w:t>
      </w:r>
    </w:p>
    <w:p w:rsidR="00C17731" w:rsidRPr="000F2079" w:rsidRDefault="00C17731" w:rsidP="00C17731">
      <w:pPr>
        <w:tabs>
          <w:tab w:val="left" w:pos="360"/>
          <w:tab w:val="left" w:pos="720"/>
          <w:tab w:val="left" w:pos="1560"/>
        </w:tabs>
        <w:rPr>
          <w:sz w:val="22"/>
          <w:szCs w:val="22"/>
        </w:rPr>
      </w:pPr>
    </w:p>
    <w:p w:rsidR="00C17731" w:rsidRPr="000F2079" w:rsidRDefault="00C17731" w:rsidP="00C17731">
      <w:pPr>
        <w:pStyle w:val="Heading1"/>
        <w:tabs>
          <w:tab w:val="left" w:pos="720"/>
          <w:tab w:val="left" w:pos="1080"/>
          <w:tab w:val="left" w:pos="1560"/>
        </w:tabs>
        <w:rPr>
          <w:b w:val="0"/>
          <w:smallCaps/>
          <w:sz w:val="22"/>
          <w:szCs w:val="22"/>
        </w:rPr>
      </w:pPr>
      <w:r w:rsidRPr="000F2079">
        <w:rPr>
          <w:smallCaps/>
          <w:sz w:val="22"/>
          <w:szCs w:val="22"/>
        </w:rPr>
        <w:t xml:space="preserve">Week Thirteen  </w:t>
      </w:r>
      <w:r w:rsidRPr="000F2079">
        <w:rPr>
          <w:smallCaps/>
          <w:sz w:val="22"/>
          <w:szCs w:val="22"/>
        </w:rPr>
        <w:tab/>
      </w:r>
    </w:p>
    <w:p w:rsidR="00C17731" w:rsidRPr="00972EB3" w:rsidRDefault="00C17731" w:rsidP="00C17731">
      <w:pPr>
        <w:tabs>
          <w:tab w:val="left" w:pos="360"/>
          <w:tab w:val="left" w:pos="720"/>
          <w:tab w:val="left" w:pos="1560"/>
        </w:tabs>
        <w:rPr>
          <w:sz w:val="22"/>
          <w:szCs w:val="22"/>
        </w:rPr>
      </w:pPr>
      <w:r w:rsidRPr="000F2079">
        <w:rPr>
          <w:sz w:val="22"/>
          <w:szCs w:val="22"/>
        </w:rPr>
        <w:t>Mon.</w:t>
      </w:r>
      <w:r w:rsidRPr="000F2079">
        <w:rPr>
          <w:sz w:val="22"/>
          <w:szCs w:val="22"/>
        </w:rPr>
        <w:tab/>
        <w:t>4/13</w:t>
      </w:r>
      <w:r w:rsidRPr="000F2079">
        <w:rPr>
          <w:sz w:val="22"/>
          <w:szCs w:val="22"/>
        </w:rPr>
        <w:tab/>
      </w:r>
      <w:r>
        <w:rPr>
          <w:sz w:val="22"/>
          <w:szCs w:val="22"/>
        </w:rPr>
        <w:t xml:space="preserve">Beckett, </w:t>
      </w:r>
      <w:r>
        <w:rPr>
          <w:i/>
          <w:sz w:val="22"/>
          <w:szCs w:val="22"/>
        </w:rPr>
        <w:t>Endgame</w:t>
      </w:r>
    </w:p>
    <w:p w:rsidR="00C17731" w:rsidRPr="00972EB3" w:rsidRDefault="00C17731" w:rsidP="00C17731">
      <w:pPr>
        <w:tabs>
          <w:tab w:val="left" w:pos="360"/>
          <w:tab w:val="left" w:pos="720"/>
          <w:tab w:val="left" w:pos="1560"/>
        </w:tabs>
        <w:rPr>
          <w:sz w:val="22"/>
          <w:szCs w:val="22"/>
        </w:rPr>
      </w:pPr>
      <w:r w:rsidRPr="000F2079">
        <w:rPr>
          <w:sz w:val="22"/>
          <w:szCs w:val="22"/>
        </w:rPr>
        <w:t>Wed.</w:t>
      </w:r>
      <w:r w:rsidRPr="000F2079">
        <w:rPr>
          <w:sz w:val="22"/>
          <w:szCs w:val="22"/>
        </w:rPr>
        <w:tab/>
        <w:t>4/15</w:t>
      </w:r>
      <w:r w:rsidRPr="000F2079">
        <w:rPr>
          <w:sz w:val="22"/>
          <w:szCs w:val="22"/>
        </w:rPr>
        <w:tab/>
        <w:t>Contemporary poetry and/or stories</w:t>
      </w:r>
    </w:p>
    <w:p w:rsidR="00FF75EB" w:rsidRPr="000F2079" w:rsidRDefault="00FF75EB" w:rsidP="00FF75EB">
      <w:pPr>
        <w:tabs>
          <w:tab w:val="left" w:pos="360"/>
          <w:tab w:val="left" w:pos="720"/>
          <w:tab w:val="left" w:pos="1560"/>
        </w:tabs>
        <w:rPr>
          <w:sz w:val="22"/>
          <w:szCs w:val="22"/>
        </w:rPr>
      </w:pPr>
    </w:p>
    <w:p w:rsidR="00953626" w:rsidRPr="000F2079" w:rsidRDefault="00953626" w:rsidP="00FF75EB">
      <w:pPr>
        <w:pStyle w:val="Heading1"/>
        <w:tabs>
          <w:tab w:val="left" w:pos="720"/>
          <w:tab w:val="left" w:pos="1080"/>
          <w:tab w:val="left" w:pos="1560"/>
        </w:tabs>
        <w:rPr>
          <w:smallCaps/>
          <w:sz w:val="22"/>
          <w:szCs w:val="22"/>
        </w:rPr>
      </w:pPr>
      <w:r w:rsidRPr="000F2079">
        <w:rPr>
          <w:smallCaps/>
          <w:sz w:val="22"/>
          <w:szCs w:val="22"/>
        </w:rPr>
        <w:t xml:space="preserve">Week Fourteen  </w:t>
      </w:r>
    </w:p>
    <w:p w:rsidR="00953626" w:rsidRPr="000F2079" w:rsidRDefault="00953626" w:rsidP="00FF75EB">
      <w:pPr>
        <w:tabs>
          <w:tab w:val="left" w:pos="360"/>
          <w:tab w:val="left" w:pos="720"/>
          <w:tab w:val="left" w:pos="1560"/>
        </w:tabs>
        <w:rPr>
          <w:sz w:val="22"/>
          <w:szCs w:val="22"/>
        </w:rPr>
      </w:pPr>
      <w:r w:rsidRPr="000F2079">
        <w:rPr>
          <w:sz w:val="22"/>
          <w:szCs w:val="22"/>
        </w:rPr>
        <w:t xml:space="preserve">Mon.  </w:t>
      </w:r>
      <w:r w:rsidRPr="000F2079">
        <w:rPr>
          <w:sz w:val="22"/>
          <w:szCs w:val="22"/>
        </w:rPr>
        <w:tab/>
        <w:t>4/</w:t>
      </w:r>
      <w:r w:rsidR="00740B5D" w:rsidRPr="000F2079">
        <w:rPr>
          <w:sz w:val="22"/>
          <w:szCs w:val="22"/>
        </w:rPr>
        <w:t>20</w:t>
      </w:r>
      <w:r w:rsidRPr="000F2079">
        <w:rPr>
          <w:sz w:val="22"/>
          <w:szCs w:val="22"/>
        </w:rPr>
        <w:tab/>
      </w:r>
      <w:r w:rsidR="00510846" w:rsidRPr="000F2079">
        <w:rPr>
          <w:sz w:val="22"/>
          <w:szCs w:val="22"/>
        </w:rPr>
        <w:t xml:space="preserve">Don DeLillo, </w:t>
      </w:r>
      <w:r w:rsidR="00510846" w:rsidRPr="000F2079">
        <w:rPr>
          <w:i/>
          <w:sz w:val="22"/>
          <w:szCs w:val="22"/>
        </w:rPr>
        <w:t xml:space="preserve">The Body Artist </w:t>
      </w:r>
    </w:p>
    <w:p w:rsidR="00953626" w:rsidRPr="000F2079" w:rsidRDefault="00953626" w:rsidP="00FF75EB">
      <w:pPr>
        <w:tabs>
          <w:tab w:val="left" w:pos="720"/>
          <w:tab w:val="left" w:pos="1080"/>
          <w:tab w:val="left" w:pos="1560"/>
        </w:tabs>
        <w:rPr>
          <w:sz w:val="22"/>
          <w:szCs w:val="22"/>
        </w:rPr>
      </w:pPr>
      <w:r w:rsidRPr="000F2079">
        <w:rPr>
          <w:sz w:val="22"/>
          <w:szCs w:val="22"/>
        </w:rPr>
        <w:t xml:space="preserve">Wed. </w:t>
      </w:r>
      <w:r w:rsidRPr="000F2079">
        <w:rPr>
          <w:sz w:val="22"/>
          <w:szCs w:val="22"/>
        </w:rPr>
        <w:tab/>
        <w:t>4/</w:t>
      </w:r>
      <w:r w:rsidR="00740B5D" w:rsidRPr="000F2079">
        <w:rPr>
          <w:sz w:val="22"/>
          <w:szCs w:val="22"/>
        </w:rPr>
        <w:t>22</w:t>
      </w:r>
      <w:r w:rsidRPr="000F2079">
        <w:rPr>
          <w:sz w:val="22"/>
          <w:szCs w:val="22"/>
        </w:rPr>
        <w:tab/>
      </w:r>
      <w:r w:rsidR="00510846" w:rsidRPr="000F2079">
        <w:rPr>
          <w:sz w:val="22"/>
          <w:szCs w:val="22"/>
        </w:rPr>
        <w:t xml:space="preserve">Don DeLillo, </w:t>
      </w:r>
      <w:r w:rsidR="00510846" w:rsidRPr="000F2079">
        <w:rPr>
          <w:i/>
          <w:sz w:val="22"/>
          <w:szCs w:val="22"/>
        </w:rPr>
        <w:t xml:space="preserve">The Body Artist </w:t>
      </w:r>
    </w:p>
    <w:p w:rsidR="00FF75EB" w:rsidRPr="000F2079" w:rsidRDefault="00FF75EB" w:rsidP="00FF75EB">
      <w:pPr>
        <w:pStyle w:val="Heading1"/>
        <w:tabs>
          <w:tab w:val="left" w:pos="720"/>
          <w:tab w:val="left" w:pos="1560"/>
        </w:tabs>
        <w:rPr>
          <w:smallCaps/>
          <w:sz w:val="22"/>
          <w:szCs w:val="22"/>
        </w:rPr>
      </w:pPr>
    </w:p>
    <w:p w:rsidR="00953626" w:rsidRPr="000F2079" w:rsidRDefault="00953626" w:rsidP="00FF75EB">
      <w:pPr>
        <w:pStyle w:val="Heading1"/>
        <w:tabs>
          <w:tab w:val="left" w:pos="720"/>
          <w:tab w:val="left" w:pos="1560"/>
        </w:tabs>
        <w:rPr>
          <w:smallCaps/>
          <w:sz w:val="22"/>
          <w:szCs w:val="22"/>
        </w:rPr>
      </w:pPr>
      <w:r w:rsidRPr="000F2079">
        <w:rPr>
          <w:smallCaps/>
          <w:sz w:val="22"/>
          <w:szCs w:val="22"/>
        </w:rPr>
        <w:t xml:space="preserve">Week Fifteen  </w:t>
      </w:r>
      <w:r w:rsidRPr="000F2079">
        <w:rPr>
          <w:smallCaps/>
          <w:sz w:val="22"/>
          <w:szCs w:val="22"/>
        </w:rPr>
        <w:tab/>
      </w:r>
    </w:p>
    <w:p w:rsidR="00FF75EB" w:rsidRPr="000F2079" w:rsidRDefault="00953626" w:rsidP="00FF75EB">
      <w:pPr>
        <w:tabs>
          <w:tab w:val="left" w:pos="720"/>
          <w:tab w:val="left" w:pos="1080"/>
          <w:tab w:val="left" w:pos="1560"/>
        </w:tabs>
        <w:rPr>
          <w:sz w:val="22"/>
          <w:szCs w:val="22"/>
        </w:rPr>
      </w:pPr>
      <w:r w:rsidRPr="000F2079">
        <w:rPr>
          <w:sz w:val="22"/>
          <w:szCs w:val="22"/>
        </w:rPr>
        <w:t>Mon</w:t>
      </w:r>
      <w:r w:rsidR="00FF75EB" w:rsidRPr="000F2079">
        <w:rPr>
          <w:sz w:val="22"/>
          <w:szCs w:val="22"/>
        </w:rPr>
        <w:t xml:space="preserve">.     </w:t>
      </w:r>
      <w:r w:rsidRPr="000F2079">
        <w:rPr>
          <w:sz w:val="22"/>
          <w:szCs w:val="22"/>
        </w:rPr>
        <w:t>4/2</w:t>
      </w:r>
      <w:r w:rsidR="00740B5D" w:rsidRPr="000F2079">
        <w:rPr>
          <w:sz w:val="22"/>
          <w:szCs w:val="22"/>
        </w:rPr>
        <w:t>7</w:t>
      </w:r>
      <w:r w:rsidRPr="000F2079">
        <w:rPr>
          <w:sz w:val="22"/>
          <w:szCs w:val="22"/>
        </w:rPr>
        <w:tab/>
      </w:r>
      <w:r w:rsidR="00510846" w:rsidRPr="000F2079">
        <w:rPr>
          <w:sz w:val="22"/>
          <w:szCs w:val="22"/>
        </w:rPr>
        <w:t xml:space="preserve">Peter Trachtenberg, </w:t>
      </w:r>
      <w:r w:rsidR="00510846" w:rsidRPr="000F2079">
        <w:rPr>
          <w:i/>
          <w:sz w:val="22"/>
          <w:szCs w:val="22"/>
        </w:rPr>
        <w:t>7 Tattoos: A Memoir in the Flesh</w:t>
      </w:r>
      <w:r w:rsidRPr="000F2079">
        <w:rPr>
          <w:sz w:val="22"/>
          <w:szCs w:val="22"/>
        </w:rPr>
        <w:tab/>
      </w:r>
    </w:p>
    <w:p w:rsidR="00FF75EB" w:rsidRPr="000F2079" w:rsidRDefault="00953626" w:rsidP="00FF75EB">
      <w:pPr>
        <w:tabs>
          <w:tab w:val="left" w:pos="360"/>
          <w:tab w:val="left" w:pos="720"/>
          <w:tab w:val="left" w:pos="1560"/>
        </w:tabs>
        <w:rPr>
          <w:sz w:val="22"/>
          <w:szCs w:val="22"/>
        </w:rPr>
      </w:pPr>
      <w:r w:rsidRPr="000F2079">
        <w:rPr>
          <w:sz w:val="22"/>
          <w:szCs w:val="22"/>
        </w:rPr>
        <w:t xml:space="preserve">Wed.  </w:t>
      </w:r>
      <w:r w:rsidRPr="000F2079">
        <w:rPr>
          <w:sz w:val="22"/>
          <w:szCs w:val="22"/>
        </w:rPr>
        <w:tab/>
        <w:t>4</w:t>
      </w:r>
      <w:r w:rsidR="00740B5D" w:rsidRPr="000F2079">
        <w:rPr>
          <w:sz w:val="22"/>
          <w:szCs w:val="22"/>
        </w:rPr>
        <w:t>/</w:t>
      </w:r>
      <w:r w:rsidRPr="000F2079">
        <w:rPr>
          <w:sz w:val="22"/>
          <w:szCs w:val="22"/>
        </w:rPr>
        <w:t>2</w:t>
      </w:r>
      <w:r w:rsidR="00740B5D" w:rsidRPr="000F2079">
        <w:rPr>
          <w:sz w:val="22"/>
          <w:szCs w:val="22"/>
        </w:rPr>
        <w:t>9</w:t>
      </w:r>
      <w:r w:rsidRPr="000F2079">
        <w:rPr>
          <w:sz w:val="22"/>
          <w:szCs w:val="22"/>
        </w:rPr>
        <w:tab/>
      </w:r>
      <w:r w:rsidR="00510846" w:rsidRPr="000F2079">
        <w:rPr>
          <w:sz w:val="22"/>
          <w:szCs w:val="22"/>
        </w:rPr>
        <w:t xml:space="preserve">Peter Trachtenberg, </w:t>
      </w:r>
      <w:r w:rsidR="00510846" w:rsidRPr="000F2079">
        <w:rPr>
          <w:i/>
          <w:sz w:val="22"/>
          <w:szCs w:val="22"/>
        </w:rPr>
        <w:t>7 Tattoos: A Memoir in the Flesh</w:t>
      </w:r>
    </w:p>
    <w:p w:rsidR="00191EED" w:rsidRPr="000F2079" w:rsidRDefault="00191EED" w:rsidP="00191EED">
      <w:pPr>
        <w:tabs>
          <w:tab w:val="left" w:pos="360"/>
          <w:tab w:val="left" w:pos="720"/>
          <w:tab w:val="left" w:pos="1560"/>
        </w:tabs>
        <w:rPr>
          <w:rFonts w:ascii="Times New Roman Bold" w:hAnsi="Times New Roman Bold"/>
          <w:b/>
          <w:smallCaps/>
          <w:sz w:val="22"/>
          <w:szCs w:val="22"/>
        </w:rPr>
      </w:pPr>
      <w:r w:rsidRPr="000F2079">
        <w:rPr>
          <w:sz w:val="22"/>
          <w:szCs w:val="22"/>
        </w:rPr>
        <w:tab/>
      </w:r>
      <w:r w:rsidRPr="000F2079">
        <w:rPr>
          <w:sz w:val="22"/>
          <w:szCs w:val="22"/>
        </w:rPr>
        <w:tab/>
      </w:r>
      <w:r w:rsidRPr="000F2079">
        <w:rPr>
          <w:sz w:val="22"/>
          <w:szCs w:val="22"/>
        </w:rPr>
        <w:tab/>
      </w:r>
      <w:r w:rsidRPr="000F2079">
        <w:rPr>
          <w:rFonts w:ascii="Times New Roman Bold" w:hAnsi="Times New Roman Bold"/>
          <w:b/>
          <w:smallCaps/>
          <w:sz w:val="22"/>
          <w:szCs w:val="22"/>
        </w:rPr>
        <w:t xml:space="preserve">Third paper due  </w:t>
      </w:r>
    </w:p>
    <w:p w:rsidR="00FF75EB" w:rsidRPr="000F2079" w:rsidRDefault="00FF75EB" w:rsidP="00FF75EB">
      <w:pPr>
        <w:tabs>
          <w:tab w:val="left" w:pos="360"/>
          <w:tab w:val="left" w:pos="720"/>
          <w:tab w:val="left" w:pos="1560"/>
        </w:tabs>
        <w:rPr>
          <w:sz w:val="22"/>
          <w:szCs w:val="22"/>
        </w:rPr>
      </w:pPr>
    </w:p>
    <w:p w:rsidR="00953626" w:rsidRPr="000F2079" w:rsidRDefault="00953626" w:rsidP="00FF75EB">
      <w:pPr>
        <w:pStyle w:val="Heading6"/>
        <w:tabs>
          <w:tab w:val="left" w:pos="720"/>
          <w:tab w:val="left" w:pos="1080"/>
          <w:tab w:val="left" w:pos="1560"/>
        </w:tabs>
        <w:rPr>
          <w:b/>
          <w:bCs/>
          <w:i w:val="0"/>
          <w:iCs/>
          <w:smallCaps/>
          <w:szCs w:val="22"/>
        </w:rPr>
      </w:pPr>
      <w:r w:rsidRPr="000F2079">
        <w:rPr>
          <w:b/>
          <w:i w:val="0"/>
          <w:iCs/>
          <w:smallCaps/>
          <w:szCs w:val="22"/>
        </w:rPr>
        <w:t>Final Examination</w:t>
      </w:r>
      <w:r w:rsidRPr="000F2079">
        <w:rPr>
          <w:bCs/>
          <w:smallCaps/>
          <w:szCs w:val="22"/>
        </w:rPr>
        <w:tab/>
      </w:r>
      <w:r w:rsidR="007E230E" w:rsidRPr="000F2079">
        <w:rPr>
          <w:b/>
          <w:bCs/>
          <w:i w:val="0"/>
          <w:iCs/>
          <w:smallCaps/>
          <w:szCs w:val="22"/>
        </w:rPr>
        <w:t>Mon</w:t>
      </w:r>
      <w:r w:rsidRPr="000F2079">
        <w:rPr>
          <w:b/>
          <w:bCs/>
          <w:i w:val="0"/>
          <w:iCs/>
          <w:smallCaps/>
          <w:szCs w:val="22"/>
        </w:rPr>
        <w:t xml:space="preserve">day, May </w:t>
      </w:r>
      <w:r w:rsidR="007E230E" w:rsidRPr="000F2079">
        <w:rPr>
          <w:b/>
          <w:bCs/>
          <w:i w:val="0"/>
          <w:iCs/>
          <w:smallCaps/>
          <w:szCs w:val="22"/>
        </w:rPr>
        <w:t>4</w:t>
      </w:r>
      <w:r w:rsidRPr="000F2079">
        <w:rPr>
          <w:b/>
          <w:bCs/>
          <w:i w:val="0"/>
          <w:iCs/>
          <w:smallCaps/>
          <w:szCs w:val="22"/>
        </w:rPr>
        <w:t xml:space="preserve">, </w:t>
      </w:r>
      <w:r w:rsidR="007E230E" w:rsidRPr="000F2079">
        <w:rPr>
          <w:b/>
          <w:bCs/>
          <w:i w:val="0"/>
          <w:iCs/>
          <w:smallCaps/>
          <w:szCs w:val="22"/>
        </w:rPr>
        <w:t>2</w:t>
      </w:r>
      <w:r w:rsidRPr="000F2079">
        <w:rPr>
          <w:b/>
          <w:bCs/>
          <w:i w:val="0"/>
          <w:iCs/>
          <w:smallCaps/>
          <w:szCs w:val="22"/>
        </w:rPr>
        <w:t>:</w:t>
      </w:r>
      <w:r w:rsidR="007E230E" w:rsidRPr="000F2079">
        <w:rPr>
          <w:b/>
          <w:bCs/>
          <w:i w:val="0"/>
          <w:iCs/>
          <w:smallCaps/>
          <w:szCs w:val="22"/>
        </w:rPr>
        <w:t>3</w:t>
      </w:r>
      <w:r w:rsidRPr="000F2079">
        <w:rPr>
          <w:b/>
          <w:bCs/>
          <w:i w:val="0"/>
          <w:iCs/>
          <w:smallCaps/>
          <w:szCs w:val="22"/>
        </w:rPr>
        <w:t>0-</w:t>
      </w:r>
      <w:r w:rsidR="007E230E" w:rsidRPr="000F2079">
        <w:rPr>
          <w:b/>
          <w:bCs/>
          <w:i w:val="0"/>
          <w:iCs/>
          <w:smallCaps/>
          <w:szCs w:val="22"/>
        </w:rPr>
        <w:t>4</w:t>
      </w:r>
      <w:r w:rsidRPr="000F2079">
        <w:rPr>
          <w:b/>
          <w:bCs/>
          <w:i w:val="0"/>
          <w:iCs/>
          <w:smallCaps/>
          <w:szCs w:val="22"/>
        </w:rPr>
        <w:t>:</w:t>
      </w:r>
      <w:r w:rsidR="007E230E" w:rsidRPr="000F2079">
        <w:rPr>
          <w:b/>
          <w:bCs/>
          <w:i w:val="0"/>
          <w:iCs/>
          <w:smallCaps/>
          <w:szCs w:val="22"/>
        </w:rPr>
        <w:t>2</w:t>
      </w:r>
      <w:r w:rsidRPr="000F2079">
        <w:rPr>
          <w:b/>
          <w:bCs/>
          <w:i w:val="0"/>
          <w:iCs/>
          <w:smallCaps/>
          <w:szCs w:val="22"/>
        </w:rPr>
        <w:t>0 p.m.</w:t>
      </w:r>
    </w:p>
    <w:p w:rsidR="007E230E" w:rsidRPr="007E230E" w:rsidRDefault="007E230E" w:rsidP="007E230E"/>
    <w:p w:rsidR="00CC134D" w:rsidRPr="00FF75EB" w:rsidRDefault="00953626" w:rsidP="00FF75EB">
      <w:pPr>
        <w:rPr>
          <w:rFonts w:ascii="Arial" w:hAnsi="Arial" w:cs="Arial"/>
          <w:sz w:val="22"/>
          <w:szCs w:val="22"/>
        </w:rPr>
      </w:pPr>
      <w:r w:rsidRPr="00FF75EB">
        <w:rPr>
          <w:rFonts w:ascii="Arial" w:hAnsi="Arial" w:cs="Arial"/>
          <w:sz w:val="22"/>
          <w:szCs w:val="22"/>
        </w:rPr>
        <w:t xml:space="preserve">Course Withdrawal Deadline  </w:t>
      </w:r>
      <w:r w:rsidR="007E230E">
        <w:rPr>
          <w:rFonts w:ascii="Arial" w:hAnsi="Arial" w:cs="Arial"/>
          <w:sz w:val="22"/>
          <w:szCs w:val="22"/>
        </w:rPr>
        <w:t>April 5</w:t>
      </w:r>
      <w:r w:rsidRPr="00FF75EB">
        <w:rPr>
          <w:rFonts w:ascii="Arial" w:hAnsi="Arial" w:cs="Arial"/>
          <w:b/>
          <w:sz w:val="22"/>
          <w:szCs w:val="22"/>
        </w:rPr>
        <w:t xml:space="preserve"> /// </w:t>
      </w:r>
      <w:r w:rsidRPr="00FF75EB">
        <w:rPr>
          <w:rFonts w:ascii="Arial" w:hAnsi="Arial" w:cs="Arial"/>
          <w:sz w:val="22"/>
          <w:szCs w:val="22"/>
        </w:rPr>
        <w:t xml:space="preserve">Complete Withdrawal Deadline </w:t>
      </w:r>
      <w:r w:rsidR="007E230E">
        <w:rPr>
          <w:rFonts w:ascii="Arial" w:hAnsi="Arial" w:cs="Arial"/>
          <w:sz w:val="22"/>
          <w:szCs w:val="22"/>
        </w:rPr>
        <w:t>May 1</w:t>
      </w:r>
    </w:p>
    <w:sectPr w:rsidR="00CC134D" w:rsidRPr="00FF75EB" w:rsidSect="0027620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5F" w:rsidRDefault="00C4145F" w:rsidP="00953626">
      <w:r>
        <w:separator/>
      </w:r>
    </w:p>
  </w:endnote>
  <w:endnote w:type="continuationSeparator" w:id="0">
    <w:p w:rsidR="00C4145F" w:rsidRDefault="00C4145F" w:rsidP="0095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5F" w:rsidRDefault="00C4145F" w:rsidP="00953626">
      <w:r>
        <w:separator/>
      </w:r>
    </w:p>
  </w:footnote>
  <w:footnote w:type="continuationSeparator" w:id="0">
    <w:p w:rsidR="00C4145F" w:rsidRDefault="00C4145F" w:rsidP="00953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D14"/>
    <w:multiLevelType w:val="hybridMultilevel"/>
    <w:tmpl w:val="96EA329E"/>
    <w:lvl w:ilvl="0" w:tplc="F65CDA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D3438"/>
    <w:multiLevelType w:val="hybridMultilevel"/>
    <w:tmpl w:val="F1BC60E2"/>
    <w:lvl w:ilvl="0" w:tplc="433EFFAC">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BC367B"/>
    <w:multiLevelType w:val="hybridMultilevel"/>
    <w:tmpl w:val="A086ABEC"/>
    <w:lvl w:ilvl="0" w:tplc="F65CDA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A064F2"/>
    <w:multiLevelType w:val="hybridMultilevel"/>
    <w:tmpl w:val="0C88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94523"/>
    <w:multiLevelType w:val="multilevel"/>
    <w:tmpl w:val="6F00E07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055251"/>
    <w:multiLevelType w:val="hybridMultilevel"/>
    <w:tmpl w:val="D9B0D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A0D72"/>
    <w:multiLevelType w:val="hybridMultilevel"/>
    <w:tmpl w:val="FAE4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2520C"/>
    <w:multiLevelType w:val="hybridMultilevel"/>
    <w:tmpl w:val="9470F980"/>
    <w:lvl w:ilvl="0" w:tplc="F65CDA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5963C9"/>
    <w:multiLevelType w:val="hybridMultilevel"/>
    <w:tmpl w:val="B9463116"/>
    <w:lvl w:ilvl="0" w:tplc="86EECF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0D1EF6"/>
    <w:multiLevelType w:val="hybridMultilevel"/>
    <w:tmpl w:val="6F00E072"/>
    <w:lvl w:ilvl="0" w:tplc="05B2CD32">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B7067C"/>
    <w:multiLevelType w:val="hybridMultilevel"/>
    <w:tmpl w:val="EE1649AC"/>
    <w:lvl w:ilvl="0" w:tplc="D302B1D4">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2F630A"/>
    <w:multiLevelType w:val="hybridMultilevel"/>
    <w:tmpl w:val="61AC57EA"/>
    <w:lvl w:ilvl="0" w:tplc="E87806A2">
      <w:start w:val="1"/>
      <w:numFmt w:val="bullet"/>
      <w:lvlText w:val="●"/>
      <w:lvlJc w:val="left"/>
      <w:pPr>
        <w:tabs>
          <w:tab w:val="num" w:pos="720"/>
        </w:tabs>
        <w:ind w:left="720" w:hanging="360"/>
      </w:pPr>
      <w:rPr>
        <w:rFonts w:ascii="Georgia" w:hAnsi="Georgi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B613B5"/>
    <w:multiLevelType w:val="multilevel"/>
    <w:tmpl w:val="AD8EACE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8DF478B"/>
    <w:multiLevelType w:val="hybridMultilevel"/>
    <w:tmpl w:val="AD8EACEA"/>
    <w:lvl w:ilvl="0" w:tplc="F006AFE2">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7B5FA3"/>
    <w:multiLevelType w:val="hybridMultilevel"/>
    <w:tmpl w:val="9C18B1E6"/>
    <w:lvl w:ilvl="0" w:tplc="1B6E8F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2"/>
  </w:num>
  <w:num w:numId="4">
    <w:abstractNumId w:val="0"/>
  </w:num>
  <w:num w:numId="5">
    <w:abstractNumId w:val="14"/>
  </w:num>
  <w:num w:numId="6">
    <w:abstractNumId w:val="7"/>
  </w:num>
  <w:num w:numId="7">
    <w:abstractNumId w:val="9"/>
  </w:num>
  <w:num w:numId="8">
    <w:abstractNumId w:val="10"/>
  </w:num>
  <w:num w:numId="9">
    <w:abstractNumId w:val="1"/>
  </w:num>
  <w:num w:numId="10">
    <w:abstractNumId w:val="13"/>
  </w:num>
  <w:num w:numId="11">
    <w:abstractNumId w:val="12"/>
  </w:num>
  <w:num w:numId="12">
    <w:abstractNumId w:val="4"/>
  </w:num>
  <w:num w:numId="13">
    <w:abstractNumId w:val="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48"/>
    <w:rsid w:val="00012AB7"/>
    <w:rsid w:val="0002293D"/>
    <w:rsid w:val="00022F98"/>
    <w:rsid w:val="00033C59"/>
    <w:rsid w:val="00036672"/>
    <w:rsid w:val="00053036"/>
    <w:rsid w:val="0008206C"/>
    <w:rsid w:val="000B2CB1"/>
    <w:rsid w:val="000E4C0D"/>
    <w:rsid w:val="000F0F20"/>
    <w:rsid w:val="000F2079"/>
    <w:rsid w:val="001178D4"/>
    <w:rsid w:val="00127BEC"/>
    <w:rsid w:val="001567FF"/>
    <w:rsid w:val="001700C8"/>
    <w:rsid w:val="00190B45"/>
    <w:rsid w:val="00191EED"/>
    <w:rsid w:val="001D42AA"/>
    <w:rsid w:val="001E21EB"/>
    <w:rsid w:val="001F1C09"/>
    <w:rsid w:val="001F260B"/>
    <w:rsid w:val="00215846"/>
    <w:rsid w:val="00222E68"/>
    <w:rsid w:val="00243333"/>
    <w:rsid w:val="00265AA0"/>
    <w:rsid w:val="0026640E"/>
    <w:rsid w:val="002746AF"/>
    <w:rsid w:val="0027620A"/>
    <w:rsid w:val="00295031"/>
    <w:rsid w:val="002D5823"/>
    <w:rsid w:val="00391E28"/>
    <w:rsid w:val="0039641C"/>
    <w:rsid w:val="003F6F45"/>
    <w:rsid w:val="00406AF5"/>
    <w:rsid w:val="004215C3"/>
    <w:rsid w:val="00422EE6"/>
    <w:rsid w:val="0043790B"/>
    <w:rsid w:val="004421B9"/>
    <w:rsid w:val="00443861"/>
    <w:rsid w:val="00446B19"/>
    <w:rsid w:val="00453BF4"/>
    <w:rsid w:val="004714B3"/>
    <w:rsid w:val="004853F0"/>
    <w:rsid w:val="0049586A"/>
    <w:rsid w:val="004B7C78"/>
    <w:rsid w:val="00510846"/>
    <w:rsid w:val="005176BE"/>
    <w:rsid w:val="005433E9"/>
    <w:rsid w:val="005663FB"/>
    <w:rsid w:val="005C12BD"/>
    <w:rsid w:val="005C280E"/>
    <w:rsid w:val="005C454F"/>
    <w:rsid w:val="005C6FAE"/>
    <w:rsid w:val="005E30DB"/>
    <w:rsid w:val="005E56B9"/>
    <w:rsid w:val="00623F3D"/>
    <w:rsid w:val="0068432A"/>
    <w:rsid w:val="006A50E9"/>
    <w:rsid w:val="006B197B"/>
    <w:rsid w:val="00740B5D"/>
    <w:rsid w:val="007D215B"/>
    <w:rsid w:val="007E230E"/>
    <w:rsid w:val="007F297D"/>
    <w:rsid w:val="00820833"/>
    <w:rsid w:val="00873AE1"/>
    <w:rsid w:val="00883CDC"/>
    <w:rsid w:val="008A2EC8"/>
    <w:rsid w:val="008B3C73"/>
    <w:rsid w:val="008D3312"/>
    <w:rsid w:val="008D49B1"/>
    <w:rsid w:val="008D5DDF"/>
    <w:rsid w:val="008E3096"/>
    <w:rsid w:val="008F2FF9"/>
    <w:rsid w:val="008F30F0"/>
    <w:rsid w:val="008F6665"/>
    <w:rsid w:val="009162BB"/>
    <w:rsid w:val="00927577"/>
    <w:rsid w:val="00953626"/>
    <w:rsid w:val="0099538F"/>
    <w:rsid w:val="00996370"/>
    <w:rsid w:val="009A5716"/>
    <w:rsid w:val="009D1EAF"/>
    <w:rsid w:val="009E55D3"/>
    <w:rsid w:val="00A132E2"/>
    <w:rsid w:val="00A66DC6"/>
    <w:rsid w:val="00AB6C66"/>
    <w:rsid w:val="00AD4467"/>
    <w:rsid w:val="00AF3015"/>
    <w:rsid w:val="00B02BF4"/>
    <w:rsid w:val="00B12495"/>
    <w:rsid w:val="00B23E7E"/>
    <w:rsid w:val="00B40F17"/>
    <w:rsid w:val="00B55D9B"/>
    <w:rsid w:val="00B814C1"/>
    <w:rsid w:val="00BC22A3"/>
    <w:rsid w:val="00BC445A"/>
    <w:rsid w:val="00BE73D4"/>
    <w:rsid w:val="00BF52A7"/>
    <w:rsid w:val="00C17731"/>
    <w:rsid w:val="00C3387B"/>
    <w:rsid w:val="00C4145F"/>
    <w:rsid w:val="00C66FCE"/>
    <w:rsid w:val="00C8578E"/>
    <w:rsid w:val="00C875BE"/>
    <w:rsid w:val="00C9139C"/>
    <w:rsid w:val="00C91ABD"/>
    <w:rsid w:val="00C97208"/>
    <w:rsid w:val="00CC134D"/>
    <w:rsid w:val="00CC1ED6"/>
    <w:rsid w:val="00CC787C"/>
    <w:rsid w:val="00CD64E0"/>
    <w:rsid w:val="00CF7248"/>
    <w:rsid w:val="00CF7698"/>
    <w:rsid w:val="00D01963"/>
    <w:rsid w:val="00D0306B"/>
    <w:rsid w:val="00D27971"/>
    <w:rsid w:val="00D5647C"/>
    <w:rsid w:val="00D86949"/>
    <w:rsid w:val="00D96C70"/>
    <w:rsid w:val="00DA3476"/>
    <w:rsid w:val="00DC7599"/>
    <w:rsid w:val="00E626E2"/>
    <w:rsid w:val="00E666E1"/>
    <w:rsid w:val="00E7157B"/>
    <w:rsid w:val="00E745D4"/>
    <w:rsid w:val="00EA27A0"/>
    <w:rsid w:val="00EA701E"/>
    <w:rsid w:val="00EB2B22"/>
    <w:rsid w:val="00ED7704"/>
    <w:rsid w:val="00EF6108"/>
    <w:rsid w:val="00F04D39"/>
    <w:rsid w:val="00F424CA"/>
    <w:rsid w:val="00F850C9"/>
    <w:rsid w:val="00FE34E4"/>
    <w:rsid w:val="00FF4A62"/>
    <w:rsid w:val="00FF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43861"/>
    <w:pPr>
      <w:keepNext/>
      <w:outlineLvl w:val="0"/>
    </w:pPr>
    <w:rPr>
      <w:b/>
      <w:szCs w:val="20"/>
    </w:rPr>
  </w:style>
  <w:style w:type="paragraph" w:styleId="Heading6">
    <w:name w:val="heading 6"/>
    <w:basedOn w:val="Normal"/>
    <w:next w:val="Normal"/>
    <w:qFormat/>
    <w:rsid w:val="005176BE"/>
    <w:pPr>
      <w:keepNext/>
      <w:outlineLvl w:val="5"/>
    </w:pPr>
    <w:rPr>
      <w:i/>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36672"/>
    <w:pPr>
      <w:jc w:val="center"/>
    </w:pPr>
    <w:rPr>
      <w:rFonts w:ascii="Trajan Pro" w:hAnsi="Trajan Pro"/>
      <w:b/>
      <w:bCs/>
      <w:sz w:val="32"/>
      <w:szCs w:val="20"/>
    </w:rPr>
  </w:style>
  <w:style w:type="character" w:styleId="Emphasis">
    <w:name w:val="Emphasis"/>
    <w:basedOn w:val="DefaultParagraphFont"/>
    <w:qFormat/>
    <w:rsid w:val="00D0306B"/>
    <w:rPr>
      <w:i/>
      <w:iCs/>
    </w:rPr>
  </w:style>
  <w:style w:type="character" w:styleId="Hyperlink">
    <w:name w:val="Hyperlink"/>
    <w:basedOn w:val="DefaultParagraphFont"/>
    <w:rsid w:val="00443861"/>
    <w:rPr>
      <w:color w:val="0000FF"/>
      <w:u w:val="single"/>
    </w:rPr>
  </w:style>
  <w:style w:type="paragraph" w:styleId="BalloonText">
    <w:name w:val="Balloon Text"/>
    <w:basedOn w:val="Normal"/>
    <w:link w:val="BalloonTextChar"/>
    <w:rsid w:val="00022F98"/>
    <w:rPr>
      <w:rFonts w:ascii="Tahoma" w:hAnsi="Tahoma" w:cs="Tahoma"/>
      <w:sz w:val="16"/>
      <w:szCs w:val="16"/>
    </w:rPr>
  </w:style>
  <w:style w:type="character" w:customStyle="1" w:styleId="BalloonTextChar">
    <w:name w:val="Balloon Text Char"/>
    <w:basedOn w:val="DefaultParagraphFont"/>
    <w:link w:val="BalloonText"/>
    <w:rsid w:val="00022F98"/>
    <w:rPr>
      <w:rFonts w:ascii="Tahoma" w:hAnsi="Tahoma" w:cs="Tahoma"/>
      <w:sz w:val="16"/>
      <w:szCs w:val="16"/>
    </w:rPr>
  </w:style>
  <w:style w:type="paragraph" w:styleId="Header">
    <w:name w:val="header"/>
    <w:basedOn w:val="Normal"/>
    <w:link w:val="HeaderChar"/>
    <w:rsid w:val="00953626"/>
    <w:pPr>
      <w:tabs>
        <w:tab w:val="center" w:pos="4680"/>
        <w:tab w:val="right" w:pos="9360"/>
      </w:tabs>
    </w:pPr>
  </w:style>
  <w:style w:type="character" w:customStyle="1" w:styleId="HeaderChar">
    <w:name w:val="Header Char"/>
    <w:basedOn w:val="DefaultParagraphFont"/>
    <w:link w:val="Header"/>
    <w:rsid w:val="00953626"/>
    <w:rPr>
      <w:sz w:val="24"/>
      <w:szCs w:val="24"/>
    </w:rPr>
  </w:style>
  <w:style w:type="paragraph" w:styleId="Footer">
    <w:name w:val="footer"/>
    <w:basedOn w:val="Normal"/>
    <w:link w:val="FooterChar"/>
    <w:rsid w:val="00953626"/>
    <w:pPr>
      <w:tabs>
        <w:tab w:val="center" w:pos="4680"/>
        <w:tab w:val="right" w:pos="9360"/>
      </w:tabs>
    </w:pPr>
  </w:style>
  <w:style w:type="character" w:customStyle="1" w:styleId="FooterChar">
    <w:name w:val="Footer Char"/>
    <w:basedOn w:val="DefaultParagraphFont"/>
    <w:link w:val="Footer"/>
    <w:rsid w:val="00953626"/>
    <w:rPr>
      <w:sz w:val="24"/>
      <w:szCs w:val="24"/>
    </w:rPr>
  </w:style>
  <w:style w:type="character" w:styleId="FollowedHyperlink">
    <w:name w:val="FollowedHyperlink"/>
    <w:basedOn w:val="DefaultParagraphFont"/>
    <w:rsid w:val="000229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43861"/>
    <w:pPr>
      <w:keepNext/>
      <w:outlineLvl w:val="0"/>
    </w:pPr>
    <w:rPr>
      <w:b/>
      <w:szCs w:val="20"/>
    </w:rPr>
  </w:style>
  <w:style w:type="paragraph" w:styleId="Heading6">
    <w:name w:val="heading 6"/>
    <w:basedOn w:val="Normal"/>
    <w:next w:val="Normal"/>
    <w:qFormat/>
    <w:rsid w:val="005176BE"/>
    <w:pPr>
      <w:keepNext/>
      <w:outlineLvl w:val="5"/>
    </w:pPr>
    <w:rPr>
      <w:i/>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36672"/>
    <w:pPr>
      <w:jc w:val="center"/>
    </w:pPr>
    <w:rPr>
      <w:rFonts w:ascii="Trajan Pro" w:hAnsi="Trajan Pro"/>
      <w:b/>
      <w:bCs/>
      <w:sz w:val="32"/>
      <w:szCs w:val="20"/>
    </w:rPr>
  </w:style>
  <w:style w:type="character" w:styleId="Emphasis">
    <w:name w:val="Emphasis"/>
    <w:basedOn w:val="DefaultParagraphFont"/>
    <w:qFormat/>
    <w:rsid w:val="00D0306B"/>
    <w:rPr>
      <w:i/>
      <w:iCs/>
    </w:rPr>
  </w:style>
  <w:style w:type="character" w:styleId="Hyperlink">
    <w:name w:val="Hyperlink"/>
    <w:basedOn w:val="DefaultParagraphFont"/>
    <w:rsid w:val="00443861"/>
    <w:rPr>
      <w:color w:val="0000FF"/>
      <w:u w:val="single"/>
    </w:rPr>
  </w:style>
  <w:style w:type="paragraph" w:styleId="BalloonText">
    <w:name w:val="Balloon Text"/>
    <w:basedOn w:val="Normal"/>
    <w:link w:val="BalloonTextChar"/>
    <w:rsid w:val="00022F98"/>
    <w:rPr>
      <w:rFonts w:ascii="Tahoma" w:hAnsi="Tahoma" w:cs="Tahoma"/>
      <w:sz w:val="16"/>
      <w:szCs w:val="16"/>
    </w:rPr>
  </w:style>
  <w:style w:type="character" w:customStyle="1" w:styleId="BalloonTextChar">
    <w:name w:val="Balloon Text Char"/>
    <w:basedOn w:val="DefaultParagraphFont"/>
    <w:link w:val="BalloonText"/>
    <w:rsid w:val="00022F98"/>
    <w:rPr>
      <w:rFonts w:ascii="Tahoma" w:hAnsi="Tahoma" w:cs="Tahoma"/>
      <w:sz w:val="16"/>
      <w:szCs w:val="16"/>
    </w:rPr>
  </w:style>
  <w:style w:type="paragraph" w:styleId="Header">
    <w:name w:val="header"/>
    <w:basedOn w:val="Normal"/>
    <w:link w:val="HeaderChar"/>
    <w:rsid w:val="00953626"/>
    <w:pPr>
      <w:tabs>
        <w:tab w:val="center" w:pos="4680"/>
        <w:tab w:val="right" w:pos="9360"/>
      </w:tabs>
    </w:pPr>
  </w:style>
  <w:style w:type="character" w:customStyle="1" w:styleId="HeaderChar">
    <w:name w:val="Header Char"/>
    <w:basedOn w:val="DefaultParagraphFont"/>
    <w:link w:val="Header"/>
    <w:rsid w:val="00953626"/>
    <w:rPr>
      <w:sz w:val="24"/>
      <w:szCs w:val="24"/>
    </w:rPr>
  </w:style>
  <w:style w:type="paragraph" w:styleId="Footer">
    <w:name w:val="footer"/>
    <w:basedOn w:val="Normal"/>
    <w:link w:val="FooterChar"/>
    <w:rsid w:val="00953626"/>
    <w:pPr>
      <w:tabs>
        <w:tab w:val="center" w:pos="4680"/>
        <w:tab w:val="right" w:pos="9360"/>
      </w:tabs>
    </w:pPr>
  </w:style>
  <w:style w:type="character" w:customStyle="1" w:styleId="FooterChar">
    <w:name w:val="Footer Char"/>
    <w:basedOn w:val="DefaultParagraphFont"/>
    <w:link w:val="Footer"/>
    <w:rsid w:val="00953626"/>
    <w:rPr>
      <w:sz w:val="24"/>
      <w:szCs w:val="24"/>
    </w:rPr>
  </w:style>
  <w:style w:type="character" w:styleId="FollowedHyperlink">
    <w:name w:val="FollowedHyperlink"/>
    <w:basedOn w:val="DefaultParagraphFont"/>
    <w:rsid w:val="00022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28010">
      <w:bodyDiv w:val="1"/>
      <w:marLeft w:val="0"/>
      <w:marRight w:val="0"/>
      <w:marTop w:val="0"/>
      <w:marBottom w:val="0"/>
      <w:divBdr>
        <w:top w:val="none" w:sz="0" w:space="0" w:color="auto"/>
        <w:left w:val="none" w:sz="0" w:space="0" w:color="auto"/>
        <w:bottom w:val="none" w:sz="0" w:space="0" w:color="auto"/>
        <w:right w:val="none" w:sz="0" w:space="0" w:color="auto"/>
      </w:divBdr>
    </w:div>
    <w:div w:id="1626156000">
      <w:bodyDiv w:val="1"/>
      <w:marLeft w:val="0"/>
      <w:marRight w:val="0"/>
      <w:marTop w:val="0"/>
      <w:marBottom w:val="0"/>
      <w:divBdr>
        <w:top w:val="none" w:sz="0" w:space="0" w:color="auto"/>
        <w:left w:val="none" w:sz="0" w:space="0" w:color="auto"/>
        <w:bottom w:val="none" w:sz="0" w:space="0" w:color="auto"/>
        <w:right w:val="none" w:sz="0" w:space="0" w:color="auto"/>
      </w:divBdr>
      <w:divsChild>
        <w:div w:id="982462800">
          <w:marLeft w:val="0"/>
          <w:marRight w:val="0"/>
          <w:marTop w:val="0"/>
          <w:marBottom w:val="0"/>
          <w:divBdr>
            <w:top w:val="none" w:sz="0" w:space="0" w:color="auto"/>
            <w:left w:val="none" w:sz="0" w:space="0" w:color="auto"/>
            <w:bottom w:val="none" w:sz="0" w:space="0" w:color="auto"/>
            <w:right w:val="none" w:sz="0" w:space="0" w:color="auto"/>
          </w:divBdr>
        </w:div>
      </w:divsChild>
    </w:div>
    <w:div w:id="1694112060">
      <w:bodyDiv w:val="1"/>
      <w:marLeft w:val="0"/>
      <w:marRight w:val="0"/>
      <w:marTop w:val="0"/>
      <w:marBottom w:val="0"/>
      <w:divBdr>
        <w:top w:val="none" w:sz="0" w:space="0" w:color="auto"/>
        <w:left w:val="none" w:sz="0" w:space="0" w:color="auto"/>
        <w:bottom w:val="none" w:sz="0" w:space="0" w:color="auto"/>
        <w:right w:val="none" w:sz="0" w:space="0" w:color="auto"/>
      </w:divBdr>
      <w:divsChild>
        <w:div w:id="15631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u.edu/aad/manuals/ssm/ssm107-0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ronicle.com/blogs/linguafranca/2014/08/25/why-im-asking-you-not-to-use-lapto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vost.asu.edu/sites/default/files/AcademicIntegrityPolicyPDF.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c.asu.edu/~dedalus/guidetostyle/index.html" TargetMode="External"/><Relationship Id="rId5" Type="http://schemas.openxmlformats.org/officeDocument/2006/relationships/settings" Target="settings.xml"/><Relationship Id="rId15" Type="http://schemas.openxmlformats.org/officeDocument/2006/relationships/hyperlink" Target="http://eoss.asu.edu/drc" TargetMode="External"/><Relationship Id="rId10" Type="http://schemas.openxmlformats.org/officeDocument/2006/relationships/hyperlink" Target="http://www.public.asu.edu/~dedalus/guidetostyle/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oss.asu.edu/drc/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5F25E06-3091-4FE9-B08D-7BA4F330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1426</Words>
  <Characters>7291</Characters>
  <Application>Microsoft Office Word</Application>
  <DocSecurity>0</DocSecurity>
  <Lines>107</Lines>
  <Paragraphs>10</Paragraphs>
  <ScaleCrop>false</ScaleCrop>
  <HeadingPairs>
    <vt:vector size="2" baseType="variant">
      <vt:variant>
        <vt:lpstr>Title</vt:lpstr>
      </vt:variant>
      <vt:variant>
        <vt:i4>1</vt:i4>
      </vt:variant>
    </vt:vector>
  </HeadingPairs>
  <TitlesOfParts>
    <vt:vector size="1" baseType="lpstr">
      <vt:lpstr>ENG 200</vt:lpstr>
    </vt:vector>
  </TitlesOfParts>
  <Company>ASU</Company>
  <LinksUpToDate>false</LinksUpToDate>
  <CharactersWithSpaces>8707</CharactersWithSpaces>
  <SharedDoc>false</SharedDoc>
  <HLinks>
    <vt:vector size="12" baseType="variant">
      <vt:variant>
        <vt:i4>4587617</vt:i4>
      </vt:variant>
      <vt:variant>
        <vt:i4>3</vt:i4>
      </vt:variant>
      <vt:variant>
        <vt:i4>0</vt:i4>
      </vt:variant>
      <vt:variant>
        <vt:i4>5</vt:i4>
      </vt:variant>
      <vt:variant>
        <vt:lpwstr>http://www.asu.edu/studentaffairs/studentlife/judicial/academic_integrity.htm</vt:lpwstr>
      </vt:variant>
      <vt:variant>
        <vt:lpwstr>definitions</vt:lpwstr>
      </vt:variant>
      <vt:variant>
        <vt:i4>7929972</vt:i4>
      </vt:variant>
      <vt:variant>
        <vt:i4>0</vt:i4>
      </vt:variant>
      <vt:variant>
        <vt:i4>0</vt:i4>
      </vt:variant>
      <vt:variant>
        <vt:i4>5</vt:i4>
      </vt:variant>
      <vt:variant>
        <vt:lpwstr>http://www.public.asu.edu/~dedalus/guidetostyle/index.html.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200</dc:title>
  <dc:creator>dedalus</dc:creator>
  <cp:lastModifiedBy>dedalus</cp:lastModifiedBy>
  <cp:revision>7</cp:revision>
  <dcterms:created xsi:type="dcterms:W3CDTF">2015-01-12T21:26:00Z</dcterms:created>
  <dcterms:modified xsi:type="dcterms:W3CDTF">2015-03-17T23:11:00Z</dcterms:modified>
</cp:coreProperties>
</file>